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B5F89" w:rsidP="022496CC" w:rsidRDefault="006B5F89" w14:paraId="121958CB" w14:textId="1CC967E1">
      <w:pPr>
        <w:pStyle w:val="Standard"/>
        <w:suppressLineNumbers w:val="0"/>
        <w:bidi w:val="0"/>
        <w:spacing w:before="0" w:beforeAutospacing="off" w:after="160" w:afterAutospacing="off" w:line="259" w:lineRule="auto"/>
        <w:ind w:left="0" w:right="0"/>
        <w:jc w:val="left"/>
        <w:rPr>
          <w:b w:val="1"/>
          <w:bCs w:val="1"/>
        </w:rPr>
      </w:pPr>
      <w:r w:rsidRPr="022496CC" w:rsidR="006B5F89">
        <w:rPr>
          <w:b w:val="1"/>
          <w:bCs w:val="1"/>
        </w:rPr>
        <w:t>Jugendliche</w:t>
      </w:r>
      <w:r w:rsidRPr="022496CC" w:rsidR="006B5F89">
        <w:rPr>
          <w:b w:val="1"/>
          <w:bCs w:val="1"/>
        </w:rPr>
        <w:t xml:space="preserve"> </w:t>
      </w:r>
      <w:r w:rsidRPr="022496CC" w:rsidR="247B3C0F">
        <w:rPr>
          <w:b w:val="1"/>
          <w:bCs w:val="1"/>
        </w:rPr>
        <w:t>erinnern an die Zeit des Nationalsozialismus</w:t>
      </w:r>
    </w:p>
    <w:p w:rsidRPr="00722D93" w:rsidR="00F42F62" w:rsidP="00F42F62" w:rsidRDefault="00F42F62" w14:paraId="155575B4" w14:textId="29FB407B">
      <w:pPr>
        <w:rPr>
          <w:rFonts w:cs="Arial"/>
          <w:sz w:val="24"/>
          <w:szCs w:val="24"/>
        </w:rPr>
      </w:pPr>
      <w:r w:rsidRPr="00722D93">
        <w:rPr>
          <w:rFonts w:cs="Arial"/>
          <w:sz w:val="24"/>
          <w:szCs w:val="24"/>
        </w:rPr>
        <w:t xml:space="preserve">Sprachniveau </w:t>
      </w:r>
      <w:r w:rsidR="005E14E3">
        <w:rPr>
          <w:rFonts w:cs="Arial"/>
          <w:sz w:val="24"/>
          <w:szCs w:val="24"/>
        </w:rPr>
        <w:t>B1/B2</w:t>
      </w:r>
    </w:p>
    <w:p w:rsidR="0045566D" w:rsidP="00F42F62" w:rsidRDefault="0045566D" w14:paraId="75E54C92" w14:textId="64137296">
      <w:pPr>
        <w:rPr>
          <w:rFonts w:cs="Arial"/>
          <w:b/>
          <w:noProof/>
          <w:sz w:val="24"/>
          <w:szCs w:val="24"/>
          <w:lang w:eastAsia="de-DE"/>
        </w:rPr>
      </w:pPr>
    </w:p>
    <w:p w:rsidRPr="00722D93" w:rsidR="004E3960" w:rsidP="00F42F62" w:rsidRDefault="006477F7" w14:paraId="45E2208C" w14:textId="04A7AF6E">
      <w:pPr>
        <w:rPr>
          <w:rFonts w:cs="Arial"/>
          <w:b/>
          <w:sz w:val="24"/>
          <w:szCs w:val="24"/>
        </w:rPr>
      </w:pPr>
      <w:r>
        <w:rPr>
          <w:noProof/>
        </w:rPr>
        <w:drawing>
          <wp:inline distT="0" distB="0" distL="0" distR="0" wp14:anchorId="6A4795C5" wp14:editId="4EDEC7FD">
            <wp:extent cx="3974400" cy="2649600"/>
            <wp:effectExtent l="0" t="0" r="7620" b="0"/>
            <wp:docPr id="2023620411" name="Grafik 1" descr="Ein Bild, das Kleidung, Person, drauße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20411" name="Grafik 1" descr="Ein Bild, das Kleidung, Person, draußen, Gebäude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4400" cy="2649600"/>
                    </a:xfrm>
                    <a:prstGeom prst="rect">
                      <a:avLst/>
                    </a:prstGeom>
                    <a:noFill/>
                    <a:ln>
                      <a:noFill/>
                    </a:ln>
                  </pic:spPr>
                </pic:pic>
              </a:graphicData>
            </a:graphic>
          </wp:inline>
        </w:drawing>
      </w:r>
      <w:r w:rsidR="00722D93">
        <w:rPr>
          <w:rFonts w:cs="Arial"/>
          <w:b/>
          <w:sz w:val="24"/>
          <w:szCs w:val="24"/>
        </w:rPr>
        <w:br/>
      </w:r>
      <w:r w:rsidRPr="00A041D1" w:rsidR="00A041D1">
        <w:rPr>
          <w:rFonts w:cs="Arial"/>
          <w:sz w:val="16"/>
          <w:szCs w:val="16"/>
        </w:rPr>
        <w:t>Stadtführung für eine 6. Klasse in Tübingen. Hier wird gerade die Station „Arisierung“ am Beispiel des Modehauses Degginger Nachf. vorgestellt. Hier steht heute ein New Yorker.</w:t>
      </w:r>
      <w:r w:rsidR="00A041D1">
        <w:rPr>
          <w:rFonts w:cs="Arial"/>
          <w:sz w:val="16"/>
          <w:szCs w:val="16"/>
        </w:rPr>
        <w:t xml:space="preserve"> </w:t>
      </w:r>
      <w:r w:rsidRPr="00722D93" w:rsidR="00722D93">
        <w:rPr>
          <w:rFonts w:cs="Arial"/>
          <w:sz w:val="16"/>
          <w:szCs w:val="16"/>
        </w:rPr>
        <w:t xml:space="preserve">© </w:t>
      </w:r>
      <w:r w:rsidRPr="006D2DE4" w:rsidR="006D2DE4">
        <w:rPr>
          <w:rFonts w:cs="Arial"/>
          <w:sz w:val="16"/>
          <w:szCs w:val="16"/>
        </w:rPr>
        <w:t>Kreisarchiv Tübingen</w:t>
      </w:r>
    </w:p>
    <w:p w:rsidR="00722D93" w:rsidP="00722D93" w:rsidRDefault="00722D93" w14:paraId="4C702CEE" w14:textId="77777777">
      <w:pPr>
        <w:rPr>
          <w:rFonts w:cs="Arial"/>
          <w:b/>
          <w:sz w:val="24"/>
          <w:szCs w:val="24"/>
        </w:rPr>
      </w:pPr>
    </w:p>
    <w:p w:rsidR="009874B4" w:rsidP="006C2AE1" w:rsidRDefault="00E30FAB" w14:paraId="3E470D20" w14:textId="77777777">
      <w:pPr>
        <w:spacing w:line="360" w:lineRule="auto"/>
        <w:rPr>
          <w:b w:val="1"/>
          <w:bCs w:val="1"/>
        </w:rPr>
      </w:pPr>
      <w:r w:rsidRPr="1AF40286" w:rsidR="00E30FAB">
        <w:rPr>
          <w:b w:val="1"/>
          <w:bCs w:val="1"/>
        </w:rPr>
        <w:t xml:space="preserve">In Tübingen können Jugendliche </w:t>
      </w:r>
      <w:r w:rsidRPr="1AF40286" w:rsidR="00E30FAB">
        <w:rPr>
          <w:b w:val="1"/>
          <w:bCs w:val="1"/>
        </w:rPr>
        <w:t>Jugendguides</w:t>
      </w:r>
      <w:r w:rsidRPr="1AF40286" w:rsidR="00E30FAB">
        <w:rPr>
          <w:b w:val="1"/>
          <w:bCs w:val="1"/>
        </w:rPr>
        <w:t xml:space="preserve"> werden. Zuerst lernen sie viel über die Zeit des</w:t>
      </w:r>
      <w:r w:rsidRPr="1AF40286" w:rsidR="00E30FAB">
        <w:rPr>
          <w:b w:val="1"/>
          <w:bCs w:val="1"/>
        </w:rPr>
        <w:t xml:space="preserve"> </w:t>
      </w:r>
      <w:r w:rsidRPr="1AF40286" w:rsidR="00E30FAB">
        <w:rPr>
          <w:b w:val="1"/>
          <w:bCs w:val="1"/>
          <w:u w:val="single"/>
        </w:rPr>
        <w:t>Nationalsozialismus</w:t>
      </w:r>
      <w:r w:rsidRPr="1AF40286" w:rsidR="00E30FAB">
        <w:rPr>
          <w:b w:val="1"/>
          <w:bCs w:val="1"/>
        </w:rPr>
        <w:t>.</w:t>
      </w:r>
      <w:r w:rsidRPr="1AF40286" w:rsidR="00E30FAB">
        <w:rPr>
          <w:b w:val="1"/>
          <w:bCs w:val="1"/>
        </w:rPr>
        <w:t xml:space="preserve"> Dann begleiten sie andere Menschen zu </w:t>
      </w:r>
      <w:r w:rsidRPr="1AF40286" w:rsidR="00E30FAB">
        <w:rPr>
          <w:b w:val="1"/>
          <w:bCs w:val="1"/>
          <w:u w:val="single"/>
        </w:rPr>
        <w:t>Erinnerungsorten</w:t>
      </w:r>
      <w:r w:rsidRPr="1AF40286" w:rsidR="00E30FAB">
        <w:rPr>
          <w:b w:val="1"/>
          <w:bCs w:val="1"/>
        </w:rPr>
        <w:t xml:space="preserve"> aus dieser Zeit und geben ihr Wissen weiter.</w:t>
      </w:r>
    </w:p>
    <w:p w:rsidR="003960DC" w:rsidP="006C2AE1" w:rsidRDefault="006C2AE1" w14:paraId="2E5C6FDB" w14:textId="34F95303">
      <w:pPr>
        <w:spacing w:line="360" w:lineRule="auto"/>
      </w:pPr>
      <w:r w:rsidR="006C2AE1">
        <w:rPr/>
        <w:t xml:space="preserve">Vor 80 Jahren endete der Zweite Weltkrieg und mit ihm die Herrschaft der Nationalsozialisten. Damit auch junge Menschen die </w:t>
      </w:r>
      <w:r w:rsidRPr="1AF40286" w:rsidR="006C2AE1">
        <w:rPr>
          <w:u w:val="single"/>
        </w:rPr>
        <w:t>Verbrechen</w:t>
      </w:r>
      <w:r w:rsidRPr="1AF40286" w:rsidR="006C2AE1">
        <w:rPr>
          <w:u w:val="single"/>
        </w:rPr>
        <w:t xml:space="preserve"> </w:t>
      </w:r>
      <w:r w:rsidR="006C2AE1">
        <w:rPr/>
        <w:t xml:space="preserve">dieser Zeit </w:t>
      </w:r>
      <w:r w:rsidRPr="1AF40286" w:rsidR="006C2AE1">
        <w:rPr>
          <w:u w:val="single"/>
        </w:rPr>
        <w:t>nachempfinden</w:t>
      </w:r>
      <w:r w:rsidR="006C2AE1">
        <w:rPr/>
        <w:t xml:space="preserve"> und mehr darüber erfahren können, gibt es </w:t>
      </w:r>
      <w:r w:rsidR="00CB55FA">
        <w:rPr/>
        <w:t xml:space="preserve">das </w:t>
      </w:r>
      <w:r w:rsidR="006C2AE1">
        <w:rPr/>
        <w:t xml:space="preserve">Projekt </w:t>
      </w:r>
      <w:r w:rsidR="006C2AE1">
        <w:rPr/>
        <w:t>Jugendguides</w:t>
      </w:r>
      <w:r w:rsidR="006C2AE1">
        <w:rPr/>
        <w:t xml:space="preserve"> in Tübingen: eine freiwillige, außerschulische </w:t>
      </w:r>
      <w:r w:rsidRPr="1AF40286" w:rsidR="006C2AE1">
        <w:rPr>
          <w:u w:val="single"/>
        </w:rPr>
        <w:t>Qualifizierung</w:t>
      </w:r>
      <w:r w:rsidR="006C2AE1">
        <w:rPr/>
        <w:t xml:space="preserve"> zur Geschichte und Erinnerung an die Zeit de</w:t>
      </w:r>
      <w:r w:rsidR="00356235">
        <w:rPr/>
        <w:t>s</w:t>
      </w:r>
      <w:r w:rsidR="006C2AE1">
        <w:rPr/>
        <w:t xml:space="preserve"> </w:t>
      </w:r>
      <w:r w:rsidR="00356235">
        <w:rPr/>
        <w:t>Nati</w:t>
      </w:r>
      <w:r w:rsidR="00EF5D19">
        <w:rPr/>
        <w:t>onalsozialismus</w:t>
      </w:r>
      <w:r w:rsidR="006C2AE1">
        <w:rPr/>
        <w:t xml:space="preserve"> von 1933 bis 1945, die sogenannte NS-Zeit.</w:t>
      </w:r>
      <w:r w:rsidR="003960DC">
        <w:rPr/>
        <w:t xml:space="preserve"> </w:t>
      </w:r>
      <w:r w:rsidR="006C2AE1">
        <w:rPr/>
        <w:t>Seit Beginn des Projektes im Jahr 2012 haben rund 300 junge Menschen zwischen 15 und 23 Jahren an der Qualifizierung teilgenommen.</w:t>
      </w:r>
    </w:p>
    <w:p w:rsidRPr="00C701BA" w:rsidR="0056414B" w:rsidP="006C2AE1" w:rsidRDefault="0056414B" w14:paraId="4E70C823" w14:textId="3398CEF0">
      <w:pPr>
        <w:spacing w:line="360" w:lineRule="auto"/>
        <w:rPr>
          <w:b/>
          <w:bCs/>
        </w:rPr>
      </w:pPr>
      <w:r w:rsidRPr="00C701BA">
        <w:rPr>
          <w:b/>
          <w:bCs/>
        </w:rPr>
        <w:t>Interesse an</w:t>
      </w:r>
      <w:r w:rsidRPr="00C701BA" w:rsidR="00C701BA">
        <w:rPr>
          <w:b/>
          <w:bCs/>
        </w:rPr>
        <w:t xml:space="preserve"> Geschichte</w:t>
      </w:r>
    </w:p>
    <w:p w:rsidR="003960DC" w:rsidP="34755692" w:rsidRDefault="003960DC" w14:paraId="7A72A3AD" w14:textId="53A253F3">
      <w:pPr>
        <w:spacing w:line="360" w:lineRule="auto"/>
        <w:rPr>
          <w:color w:val="000000" w:themeColor="text1" w:themeTint="FF" w:themeShade="FF"/>
        </w:rPr>
      </w:pPr>
      <w:r w:rsidRPr="34755692" w:rsidR="003960DC">
        <w:rPr>
          <w:color w:val="000000" w:themeColor="text1" w:themeTint="FF" w:themeShade="FF"/>
        </w:rPr>
        <w:t xml:space="preserve">Henriette ist 16 Jahre alt. Sie ist seit Juni 2024 dabei. Eigentlich heißt sie anders. Ihren Namen haben wir hier geändert. Von den </w:t>
      </w:r>
      <w:r w:rsidRPr="34755692" w:rsidR="003960DC">
        <w:rPr>
          <w:color w:val="000000" w:themeColor="text1" w:themeTint="FF" w:themeShade="FF"/>
        </w:rPr>
        <w:t>Jugendguides</w:t>
      </w:r>
      <w:r w:rsidRPr="34755692" w:rsidR="003960DC">
        <w:rPr>
          <w:color w:val="000000" w:themeColor="text1" w:themeTint="FF" w:themeShade="FF"/>
        </w:rPr>
        <w:t xml:space="preserve"> erfahren hat sie von ihrer älteren Schwester. Die Deutschlehrerin ihrer Schwester hatte davon erzählt. „Ich habe mir gleich die Website angeschaut und gesehen, dass ich damals noch zu jung war“, sagt sie. „Also habe ich gewartet, bis ich 15 war und teilnehmen konnte.“ Henriette sagt von sich, dass sie sich </w:t>
      </w:r>
      <w:r w:rsidRPr="34755692" w:rsidR="003960DC">
        <w:rPr>
          <w:color w:val="000000" w:themeColor="text1" w:themeTint="FF" w:themeShade="FF"/>
        </w:rPr>
        <w:t xml:space="preserve">schon immer für Geschichte interessiert. „Ich bin mit Geschichte aufgewachsen. Mein Opa war </w:t>
      </w:r>
      <w:r w:rsidRPr="34755692" w:rsidR="003960DC">
        <w:rPr>
          <w:color w:val="000000" w:themeColor="text1" w:themeTint="FF" w:themeShade="FF"/>
          <w:u w:val="single"/>
        </w:rPr>
        <w:t>Geschichtslehrer</w:t>
      </w:r>
      <w:r w:rsidRPr="34755692" w:rsidR="003960DC">
        <w:rPr>
          <w:color w:val="000000" w:themeColor="text1" w:themeTint="FF" w:themeShade="FF"/>
        </w:rPr>
        <w:t xml:space="preserve"> und hat mir schon früh von unserer Familiengeschichte erzählt.“ Bei </w:t>
      </w:r>
      <w:r w:rsidRPr="34755692" w:rsidR="003960DC">
        <w:rPr>
          <w:color w:val="000000" w:themeColor="text1" w:themeTint="FF" w:themeShade="FF"/>
        </w:rPr>
        <w:t xml:space="preserve">den </w:t>
      </w:r>
      <w:r w:rsidRPr="34755692" w:rsidR="003960DC">
        <w:rPr>
          <w:color w:val="000000" w:themeColor="text1" w:themeTint="FF" w:themeShade="FF"/>
        </w:rPr>
        <w:t>Jugendguides</w:t>
      </w:r>
      <w:r w:rsidRPr="34755692" w:rsidR="003960DC">
        <w:rPr>
          <w:color w:val="000000" w:themeColor="text1" w:themeTint="FF" w:themeShade="FF"/>
        </w:rPr>
        <w:t xml:space="preserve"> traf sie andere Jugendliche, die ihr Interesse für Geschichte teilen. „Darüber habe mich sehr gefreut“, sagt sie. „Wir haben uns direkt sehr gut verstanden, weil wir eine gemeinsame </w:t>
      </w:r>
      <w:r w:rsidRPr="34755692" w:rsidR="003960DC">
        <w:rPr>
          <w:color w:val="000000" w:themeColor="text1" w:themeTint="FF" w:themeShade="FF"/>
          <w:u w:val="single"/>
        </w:rPr>
        <w:t>Ebene</w:t>
      </w:r>
      <w:r w:rsidRPr="34755692" w:rsidR="003960DC">
        <w:rPr>
          <w:color w:val="000000" w:themeColor="text1" w:themeTint="FF" w:themeShade="FF"/>
        </w:rPr>
        <w:t xml:space="preserve"> hatten.“</w:t>
      </w:r>
    </w:p>
    <w:p w:rsidRPr="001B2695" w:rsidR="003960DC" w:rsidP="003960DC" w:rsidRDefault="003960DC" w14:paraId="2340F278" w14:textId="77777777">
      <w:pPr>
        <w:spacing w:line="360" w:lineRule="auto"/>
        <w:rPr>
          <w:b w:val="1"/>
          <w:bCs w:val="1"/>
        </w:rPr>
      </w:pPr>
      <w:r w:rsidRPr="34755692" w:rsidR="003960DC">
        <w:rPr>
          <w:b w:val="1"/>
          <w:bCs w:val="1"/>
        </w:rPr>
        <w:t xml:space="preserve">Was findest du an den </w:t>
      </w:r>
      <w:r w:rsidRPr="34755692" w:rsidR="003960DC">
        <w:rPr>
          <w:b w:val="1"/>
          <w:bCs w:val="1"/>
        </w:rPr>
        <w:t>Jugendguides</w:t>
      </w:r>
      <w:r w:rsidRPr="34755692" w:rsidR="003960DC">
        <w:rPr>
          <w:b w:val="1"/>
          <w:bCs w:val="1"/>
        </w:rPr>
        <w:t xml:space="preserve"> wichtig?</w:t>
      </w:r>
    </w:p>
    <w:p w:rsidR="003960DC" w:rsidP="003960DC" w:rsidRDefault="003960DC" w14:paraId="0DA2A4B0" w14:textId="1AE7FCE2">
      <w:pPr>
        <w:spacing w:line="360" w:lineRule="auto"/>
        <w:rPr>
          <w:color w:val="000000"/>
        </w:rPr>
      </w:pPr>
      <w:r w:rsidRPr="34755692" w:rsidR="003960DC">
        <w:rPr>
          <w:color w:val="000000" w:themeColor="text1" w:themeTint="FF" w:themeShade="FF"/>
        </w:rPr>
        <w:t>Audio Henriette 1</w:t>
      </w:r>
    </w:p>
    <w:p w:rsidR="003960DC" w:rsidP="003960DC" w:rsidRDefault="003960DC" w14:paraId="3394A52B" w14:textId="77777777">
      <w:pPr>
        <w:spacing w:line="360" w:lineRule="auto"/>
        <w:rPr>
          <w:b w:val="1"/>
          <w:bCs w:val="1"/>
          <w:color w:val="000000"/>
        </w:rPr>
      </w:pPr>
      <w:r w:rsidRPr="34755692" w:rsidR="003960DC">
        <w:rPr>
          <w:b w:val="1"/>
          <w:bCs w:val="1"/>
          <w:color w:val="000000" w:themeColor="text1" w:themeTint="FF" w:themeShade="FF"/>
        </w:rPr>
        <w:t>Welchen Ort, an dem du Führungen machst, findest du besonders beeindruckend?</w:t>
      </w:r>
    </w:p>
    <w:p w:rsidR="003960DC" w:rsidP="003960DC" w:rsidRDefault="003960DC" w14:paraId="6891230F" w14:textId="3FCFDF89">
      <w:pPr>
        <w:spacing w:line="360" w:lineRule="auto"/>
        <w:rPr>
          <w:color w:val="000000"/>
        </w:rPr>
      </w:pPr>
      <w:r w:rsidRPr="34755692" w:rsidR="003960DC">
        <w:rPr>
          <w:color w:val="000000" w:themeColor="text1" w:themeTint="FF" w:themeShade="FF"/>
        </w:rPr>
        <w:t xml:space="preserve">Audio Henriette </w:t>
      </w:r>
      <w:r w:rsidRPr="34755692" w:rsidR="629100B3">
        <w:rPr>
          <w:color w:val="000000" w:themeColor="text1" w:themeTint="FF" w:themeShade="FF"/>
        </w:rPr>
        <w:t>2</w:t>
      </w:r>
    </w:p>
    <w:p w:rsidR="003960DC" w:rsidP="003960DC" w:rsidRDefault="003960DC" w14:paraId="22FAD862" w14:textId="77777777">
      <w:pPr>
        <w:spacing w:line="360" w:lineRule="auto"/>
        <w:rPr>
          <w:b w:val="1"/>
          <w:bCs w:val="1"/>
          <w:color w:val="000000"/>
        </w:rPr>
      </w:pPr>
      <w:r w:rsidRPr="34755692" w:rsidR="003960DC">
        <w:rPr>
          <w:b w:val="1"/>
          <w:bCs w:val="1"/>
          <w:color w:val="000000" w:themeColor="text1" w:themeTint="FF" w:themeShade="FF"/>
        </w:rPr>
        <w:t>Welche Erfahrungen hast du bisher bei den Führungen gemacht?</w:t>
      </w:r>
    </w:p>
    <w:p w:rsidR="003960DC" w:rsidP="003960DC" w:rsidRDefault="003960DC" w14:paraId="0C4BEA97" w14:textId="5E7144B3">
      <w:pPr>
        <w:spacing w:line="360" w:lineRule="auto"/>
        <w:rPr>
          <w:color w:val="000000"/>
        </w:rPr>
      </w:pPr>
      <w:r w:rsidRPr="34755692" w:rsidR="003960DC">
        <w:rPr>
          <w:color w:val="000000" w:themeColor="text1" w:themeTint="FF" w:themeShade="FF"/>
        </w:rPr>
        <w:t xml:space="preserve">Audio Henriette </w:t>
      </w:r>
      <w:r w:rsidRPr="34755692" w:rsidR="24D6278E">
        <w:rPr>
          <w:color w:val="000000" w:themeColor="text1" w:themeTint="FF" w:themeShade="FF"/>
        </w:rPr>
        <w:t>3</w:t>
      </w:r>
    </w:p>
    <w:p w:rsidRPr="00860F97" w:rsidR="003960DC" w:rsidP="003960DC" w:rsidRDefault="003960DC" w14:paraId="5773652A" w14:textId="77777777">
      <w:pPr>
        <w:rPr>
          <w:b w:val="1"/>
          <w:bCs w:val="1"/>
        </w:rPr>
      </w:pPr>
      <w:r w:rsidRPr="34755692" w:rsidR="003960DC">
        <w:rPr>
          <w:b w:val="1"/>
          <w:bCs w:val="1"/>
          <w:color w:val="000000" w:themeColor="text1" w:themeTint="FF" w:themeShade="FF"/>
        </w:rPr>
        <w:t>Und wie ist es bei Führungen mit Schulklassen?</w:t>
      </w:r>
    </w:p>
    <w:p w:rsidRPr="00633715" w:rsidR="003960DC" w:rsidP="003960DC" w:rsidRDefault="003960DC" w14:paraId="00FCF2F3" w14:textId="35294B7B">
      <w:pPr>
        <w:spacing w:line="360" w:lineRule="auto"/>
        <w:rPr>
          <w:color w:val="000000"/>
        </w:rPr>
      </w:pPr>
      <w:r w:rsidRPr="34755692" w:rsidR="003960DC">
        <w:rPr>
          <w:color w:val="000000" w:themeColor="text1" w:themeTint="FF" w:themeShade="FF"/>
        </w:rPr>
        <w:t xml:space="preserve">Audio Henriette </w:t>
      </w:r>
      <w:r w:rsidRPr="34755692" w:rsidR="7029D6E8">
        <w:rPr>
          <w:color w:val="000000" w:themeColor="text1" w:themeTint="FF" w:themeShade="FF"/>
        </w:rPr>
        <w:t>4</w:t>
      </w:r>
    </w:p>
    <w:p w:rsidR="003960DC" w:rsidP="006C2AE1" w:rsidRDefault="003960DC" w14:paraId="3528BCEC" w14:textId="77777777">
      <w:pPr>
        <w:spacing w:line="360" w:lineRule="auto"/>
      </w:pPr>
    </w:p>
    <w:p w:rsidRPr="00CA1896" w:rsidR="001659EA" w:rsidP="001659EA" w:rsidRDefault="001659EA" w14:paraId="1BC3D7A8" w14:textId="31D1EE57">
      <w:pPr>
        <w:spacing w:line="360" w:lineRule="auto"/>
        <w:rPr>
          <w:b/>
          <w:bCs/>
        </w:rPr>
      </w:pPr>
      <w:r>
        <w:rPr>
          <w:b/>
          <w:bCs/>
          <w:color w:val="000000"/>
        </w:rPr>
        <w:t>Persönliche Entwicklung</w:t>
      </w:r>
      <w:r w:rsidR="00923FED">
        <w:rPr>
          <w:b/>
          <w:bCs/>
          <w:color w:val="000000"/>
        </w:rPr>
        <w:t xml:space="preserve"> der Jugendguides</w:t>
      </w:r>
    </w:p>
    <w:p w:rsidR="001A05AA" w:rsidP="006C2AE1" w:rsidRDefault="006C2AE1" w14:paraId="7327BFB3" w14:textId="5F3F50E1">
      <w:pPr>
        <w:spacing w:line="360" w:lineRule="auto"/>
        <w:rPr>
          <w:b w:val="1"/>
          <w:bCs w:val="1"/>
        </w:rPr>
      </w:pPr>
      <w:r w:rsidR="006C2AE1">
        <w:rPr/>
        <w:t xml:space="preserve">Entwickelt haben das Konzept </w:t>
      </w:r>
      <w:r w:rsidR="00B06FE3">
        <w:rPr/>
        <w:t xml:space="preserve">zu dem Projekt </w:t>
      </w:r>
      <w:r w:rsidR="006C2AE1">
        <w:rPr/>
        <w:t>Mitarbeitende aus dem</w:t>
      </w:r>
      <w:r w:rsidRPr="34755692" w:rsidR="006C2AE1">
        <w:rPr>
          <w:u w:val="single"/>
        </w:rPr>
        <w:t xml:space="preserve"> </w:t>
      </w:r>
      <w:r w:rsidRPr="34755692" w:rsidR="006C2AE1">
        <w:rPr>
          <w:u w:val="single"/>
        </w:rPr>
        <w:t>Jugendreferat</w:t>
      </w:r>
      <w:r w:rsidR="006C2AE1">
        <w:rPr/>
        <w:t xml:space="preserve"> des Kreises Tübingen und Wolfgang Sannwald. Er ist Professor an der Universität Tübingen und arbeitet unter anderem zu </w:t>
      </w:r>
      <w:r w:rsidRPr="34755692" w:rsidR="006C2AE1">
        <w:rPr>
          <w:u w:val="single"/>
        </w:rPr>
        <w:t>Erinnerungskultur</w:t>
      </w:r>
      <w:r w:rsidR="006C2AE1">
        <w:rPr/>
        <w:t>.</w:t>
      </w:r>
    </w:p>
    <w:p w:rsidR="009224FE" w:rsidP="006C2AE1" w:rsidRDefault="006C2AE1" w14:paraId="57A7D3A3" w14:textId="77777777">
      <w:pPr>
        <w:spacing w:line="360" w:lineRule="auto"/>
        <w:rPr>
          <w:color w:val="000000"/>
        </w:rPr>
      </w:pPr>
      <w:r w:rsidRPr="34755692" w:rsidR="006C2AE1">
        <w:rPr>
          <w:color w:val="000000" w:themeColor="text1" w:themeTint="FF" w:themeShade="FF"/>
        </w:rPr>
        <w:t xml:space="preserve">Seit 13 Jahren </w:t>
      </w:r>
      <w:r w:rsidRPr="34755692" w:rsidR="009E490D">
        <w:rPr>
          <w:color w:val="000000" w:themeColor="text1" w:themeTint="FF" w:themeShade="FF"/>
        </w:rPr>
        <w:t>macht er</w:t>
      </w:r>
      <w:r w:rsidRPr="34755692" w:rsidR="006C2AE1">
        <w:rPr>
          <w:color w:val="000000" w:themeColor="text1" w:themeTint="FF" w:themeShade="FF"/>
        </w:rPr>
        <w:t xml:space="preserve"> </w:t>
      </w:r>
      <w:r w:rsidRPr="34755692" w:rsidR="00310B91">
        <w:rPr>
          <w:color w:val="000000" w:themeColor="text1" w:themeTint="FF" w:themeShade="FF"/>
        </w:rPr>
        <w:t>einmal im Jahr</w:t>
      </w:r>
      <w:r w:rsidRPr="34755692" w:rsidR="009E490D">
        <w:rPr>
          <w:color w:val="000000" w:themeColor="text1" w:themeTint="FF" w:themeShade="FF"/>
        </w:rPr>
        <w:t xml:space="preserve"> mit</w:t>
      </w:r>
      <w:r w:rsidRPr="34755692" w:rsidR="006C2AE1">
        <w:rPr>
          <w:color w:val="000000" w:themeColor="text1" w:themeTint="FF" w:themeShade="FF"/>
        </w:rPr>
        <w:t xml:space="preserve"> 20 bis 30 </w:t>
      </w:r>
      <w:r w:rsidRPr="34755692" w:rsidR="00DA3AF5">
        <w:rPr>
          <w:color w:val="000000" w:themeColor="text1" w:themeTint="FF" w:themeShade="FF"/>
        </w:rPr>
        <w:t>neue</w:t>
      </w:r>
      <w:r w:rsidRPr="34755692" w:rsidR="004E0893">
        <w:rPr>
          <w:color w:val="000000" w:themeColor="text1" w:themeTint="FF" w:themeShade="FF"/>
        </w:rPr>
        <w:t>n</w:t>
      </w:r>
      <w:r w:rsidRPr="34755692" w:rsidR="00DA3AF5">
        <w:rPr>
          <w:color w:val="000000" w:themeColor="text1" w:themeTint="FF" w:themeShade="FF"/>
        </w:rPr>
        <w:t xml:space="preserve"> </w:t>
      </w:r>
      <w:r w:rsidRPr="34755692" w:rsidR="006C2AE1">
        <w:rPr>
          <w:color w:val="000000" w:themeColor="text1" w:themeTint="FF" w:themeShade="FF"/>
        </w:rPr>
        <w:t>Jugendguides</w:t>
      </w:r>
      <w:r w:rsidRPr="34755692" w:rsidR="006C2AE1">
        <w:rPr>
          <w:color w:val="000000" w:themeColor="text1" w:themeTint="FF" w:themeShade="FF"/>
        </w:rPr>
        <w:t xml:space="preserve"> eine dreitägige Exkursion zum ehemaligen Konzentrationslager Natzweiler-</w:t>
      </w:r>
      <w:r w:rsidRPr="34755692" w:rsidR="006C2AE1">
        <w:rPr>
          <w:color w:val="000000" w:themeColor="text1" w:themeTint="FF" w:themeShade="FF"/>
        </w:rPr>
        <w:t>Struthof</w:t>
      </w:r>
      <w:r w:rsidRPr="34755692" w:rsidR="006C2AE1">
        <w:rPr>
          <w:color w:val="000000" w:themeColor="text1" w:themeTint="FF" w:themeShade="FF"/>
        </w:rPr>
        <w:t xml:space="preserve"> in der Nähe der französischen Stadt Straßburg. Danach beschäftigen sie sich in Workshops ausgiebig mit der NS-Zeit</w:t>
      </w:r>
      <w:r w:rsidRPr="34755692" w:rsidR="00BA1328">
        <w:rPr>
          <w:color w:val="000000" w:themeColor="text1" w:themeTint="FF" w:themeShade="FF"/>
        </w:rPr>
        <w:t>.</w:t>
      </w:r>
      <w:r w:rsidRPr="34755692" w:rsidR="00062497">
        <w:rPr>
          <w:color w:val="000000" w:themeColor="text1" w:themeTint="FF" w:themeShade="FF"/>
        </w:rPr>
        <w:t xml:space="preserve"> </w:t>
      </w:r>
      <w:r w:rsidRPr="34755692" w:rsidR="009E490D">
        <w:rPr>
          <w:color w:val="000000" w:themeColor="text1" w:themeTint="FF" w:themeShade="FF"/>
        </w:rPr>
        <w:t>Die Jugendlichen</w:t>
      </w:r>
      <w:r w:rsidRPr="34755692" w:rsidR="00062497">
        <w:rPr>
          <w:color w:val="000000" w:themeColor="text1" w:themeTint="FF" w:themeShade="FF"/>
        </w:rPr>
        <w:t xml:space="preserve"> </w:t>
      </w:r>
      <w:r w:rsidRPr="34755692" w:rsidR="000D6820">
        <w:rPr>
          <w:color w:val="000000" w:themeColor="text1" w:themeTint="FF" w:themeShade="FF"/>
        </w:rPr>
        <w:t>üben</w:t>
      </w:r>
      <w:r w:rsidRPr="34755692" w:rsidR="009E490D">
        <w:rPr>
          <w:color w:val="000000" w:themeColor="text1" w:themeTint="FF" w:themeShade="FF"/>
        </w:rPr>
        <w:t xml:space="preserve"> in den Workshops</w:t>
      </w:r>
      <w:r w:rsidRPr="34755692" w:rsidR="00062497">
        <w:rPr>
          <w:color w:val="000000" w:themeColor="text1" w:themeTint="FF" w:themeShade="FF"/>
        </w:rPr>
        <w:t xml:space="preserve"> aber auch</w:t>
      </w:r>
      <w:r w:rsidRPr="34755692" w:rsidR="000D6820">
        <w:rPr>
          <w:color w:val="000000" w:themeColor="text1" w:themeTint="FF" w:themeShade="FF"/>
        </w:rPr>
        <w:t xml:space="preserve">, sich </w:t>
      </w:r>
      <w:r w:rsidRPr="34755692" w:rsidR="006C2AE1">
        <w:rPr>
          <w:color w:val="000000" w:themeColor="text1" w:themeTint="FF" w:themeShade="FF"/>
        </w:rPr>
        <w:t>schnell</w:t>
      </w:r>
      <w:r w:rsidRPr="34755692" w:rsidR="000D6820">
        <w:rPr>
          <w:color w:val="000000" w:themeColor="text1" w:themeTint="FF" w:themeShade="FF"/>
        </w:rPr>
        <w:t xml:space="preserve"> Wissen</w:t>
      </w:r>
      <w:r w:rsidRPr="34755692" w:rsidR="006C2AE1">
        <w:rPr>
          <w:color w:val="000000" w:themeColor="text1" w:themeTint="FF" w:themeShade="FF"/>
        </w:rPr>
        <w:t xml:space="preserve"> </w:t>
      </w:r>
      <w:r w:rsidRPr="34755692" w:rsidR="006C2AE1">
        <w:rPr>
          <w:color w:val="000000" w:themeColor="text1" w:themeTint="FF" w:themeShade="FF"/>
          <w:u w:val="single"/>
        </w:rPr>
        <w:t>anzueignen</w:t>
      </w:r>
      <w:r w:rsidRPr="34755692" w:rsidR="006C2AE1">
        <w:rPr>
          <w:color w:val="000000" w:themeColor="text1" w:themeTint="FF" w:themeShade="FF"/>
        </w:rPr>
        <w:t xml:space="preserve"> u</w:t>
      </w:r>
      <w:r w:rsidRPr="34755692" w:rsidR="006C2AE1">
        <w:rPr>
          <w:color w:val="000000" w:themeColor="text1" w:themeTint="FF" w:themeShade="FF"/>
        </w:rPr>
        <w:t xml:space="preserve">nd </w:t>
      </w:r>
      <w:r w:rsidRPr="34755692" w:rsidR="00E57B4E">
        <w:rPr>
          <w:color w:val="000000" w:themeColor="text1" w:themeTint="FF" w:themeShade="FF"/>
        </w:rPr>
        <w:t>es vor</w:t>
      </w:r>
      <w:r w:rsidRPr="34755692" w:rsidR="006C2AE1">
        <w:rPr>
          <w:color w:val="000000" w:themeColor="text1" w:themeTint="FF" w:themeShade="FF"/>
        </w:rPr>
        <w:t xml:space="preserve"> einer Gruppe zu präsentieren. </w:t>
      </w:r>
      <w:r w:rsidRPr="34755692" w:rsidR="005007BD">
        <w:rPr>
          <w:color w:val="000000" w:themeColor="text1" w:themeTint="FF" w:themeShade="FF"/>
        </w:rPr>
        <w:t>„</w:t>
      </w:r>
      <w:r w:rsidRPr="34755692" w:rsidR="006C2AE1">
        <w:rPr>
          <w:color w:val="000000" w:themeColor="text1" w:themeTint="FF" w:themeShade="FF"/>
        </w:rPr>
        <w:t xml:space="preserve">Es geht an erster Stelle um die persönliche Entwicklung der </w:t>
      </w:r>
      <w:r w:rsidRPr="34755692" w:rsidR="006C2AE1">
        <w:rPr>
          <w:color w:val="000000" w:themeColor="text1" w:themeTint="FF" w:themeShade="FF"/>
        </w:rPr>
        <w:t>Jugendguides</w:t>
      </w:r>
      <w:r w:rsidRPr="34755692" w:rsidR="006C2AE1">
        <w:rPr>
          <w:color w:val="000000" w:themeColor="text1" w:themeTint="FF" w:themeShade="FF"/>
        </w:rPr>
        <w:t xml:space="preserve"> selbst</w:t>
      </w:r>
      <w:r w:rsidRPr="34755692" w:rsidR="005007BD">
        <w:rPr>
          <w:color w:val="000000" w:themeColor="text1" w:themeTint="FF" w:themeShade="FF"/>
        </w:rPr>
        <w:t>“</w:t>
      </w:r>
      <w:r w:rsidRPr="34755692" w:rsidR="006C2AE1">
        <w:rPr>
          <w:color w:val="000000" w:themeColor="text1" w:themeTint="FF" w:themeShade="FF"/>
        </w:rPr>
        <w:t xml:space="preserve">, sagt Wolfgang Sannwald. </w:t>
      </w:r>
      <w:r w:rsidRPr="34755692" w:rsidR="005007BD">
        <w:rPr>
          <w:color w:val="000000" w:themeColor="text1" w:themeTint="FF" w:themeShade="FF"/>
        </w:rPr>
        <w:t>„</w:t>
      </w:r>
      <w:r w:rsidRPr="34755692" w:rsidR="006C2AE1">
        <w:rPr>
          <w:color w:val="000000" w:themeColor="text1" w:themeTint="FF" w:themeShade="FF"/>
        </w:rPr>
        <w:t xml:space="preserve">Wir sehen, dass die Jugendlichen während der 40-stündigen Qualifizierung ständig an </w:t>
      </w:r>
      <w:r w:rsidRPr="34755692" w:rsidR="006C2AE1">
        <w:rPr>
          <w:color w:val="000000" w:themeColor="text1" w:themeTint="FF" w:themeShade="FF"/>
          <w:u w:val="single"/>
        </w:rPr>
        <w:t>Allgemeinkompetenz</w:t>
      </w:r>
      <w:r w:rsidRPr="34755692" w:rsidR="006C2AE1">
        <w:rPr>
          <w:color w:val="000000" w:themeColor="text1" w:themeTint="FF" w:themeShade="FF"/>
          <w:u w:val="none"/>
        </w:rPr>
        <w:t xml:space="preserve"> </w:t>
      </w:r>
      <w:r w:rsidRPr="34755692" w:rsidR="006C2AE1">
        <w:rPr>
          <w:color w:val="000000" w:themeColor="text1" w:themeTint="FF" w:themeShade="FF"/>
        </w:rPr>
        <w:t>gewinnen.</w:t>
      </w:r>
      <w:r w:rsidRPr="34755692" w:rsidR="005007BD">
        <w:rPr>
          <w:color w:val="000000" w:themeColor="text1" w:themeTint="FF" w:themeShade="FF"/>
        </w:rPr>
        <w:t>“</w:t>
      </w:r>
    </w:p>
    <w:p w:rsidR="00D23103" w:rsidP="006C2AE1" w:rsidRDefault="00D23103" w14:paraId="58178910" w14:textId="135464CF">
      <w:pPr>
        <w:spacing w:line="360" w:lineRule="auto"/>
        <w:rPr>
          <w:color w:val="000000"/>
        </w:rPr>
      </w:pPr>
      <w:r>
        <w:rPr>
          <w:noProof/>
        </w:rPr>
        <w:lastRenderedPageBreak/>
        <w:drawing>
          <wp:inline distT="0" distB="0" distL="0" distR="0" wp14:anchorId="0E3FB935" wp14:editId="7951B6CD">
            <wp:extent cx="3960000" cy="2970000"/>
            <wp:effectExtent l="0" t="0" r="2540" b="1905"/>
            <wp:docPr id="506824460" name="Grafik 2" descr="Ein Bild, das Kleidung, Person, Im Haus, Whiteboar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4460" name="Grafik 2" descr="Ein Bild, das Kleidung, Person, Im Haus, Whiteboard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r w:rsidR="00EE0DEE">
        <w:rPr>
          <w:color w:val="000000"/>
        </w:rPr>
        <w:br/>
      </w:r>
      <w:r w:rsidRPr="00481AA2" w:rsidR="00481AA2">
        <w:rPr>
          <w:rFonts w:cs="Arial"/>
          <w:sz w:val="16"/>
          <w:szCs w:val="16"/>
        </w:rPr>
        <w:t>Mindmapping beim Workshop „Authentisch Agieren als Jugendguide“.</w:t>
      </w:r>
      <w:r w:rsidRPr="00481AA2" w:rsidR="00481AA2">
        <w:rPr>
          <w:rFonts w:cs="Arial"/>
          <w:sz w:val="16"/>
          <w:szCs w:val="16"/>
        </w:rPr>
        <w:t xml:space="preserve"> </w:t>
      </w:r>
      <w:r w:rsidRPr="00722D93" w:rsidR="00EE0DEE">
        <w:rPr>
          <w:rFonts w:cs="Arial"/>
          <w:sz w:val="16"/>
          <w:szCs w:val="16"/>
        </w:rPr>
        <w:t xml:space="preserve">© </w:t>
      </w:r>
      <w:r w:rsidRPr="006D2DE4" w:rsidR="00EE0DEE">
        <w:rPr>
          <w:rFonts w:cs="Arial"/>
          <w:sz w:val="16"/>
          <w:szCs w:val="16"/>
        </w:rPr>
        <w:t>Kreisarchiv Tübingen</w:t>
      </w:r>
    </w:p>
    <w:p w:rsidRPr="00CA1896" w:rsidR="00CA1896" w:rsidP="006C2AE1" w:rsidRDefault="00923FED" w14:paraId="1A37B7F9" w14:textId="5C5EEDCE">
      <w:pPr>
        <w:spacing w:line="360" w:lineRule="auto"/>
        <w:rPr>
          <w:b/>
          <w:bCs/>
        </w:rPr>
      </w:pPr>
      <w:r>
        <w:rPr>
          <w:b/>
          <w:bCs/>
          <w:color w:val="000000"/>
        </w:rPr>
        <w:t>Erinnerungs</w:t>
      </w:r>
      <w:r w:rsidR="0075250B">
        <w:rPr>
          <w:b/>
          <w:bCs/>
          <w:color w:val="000000"/>
        </w:rPr>
        <w:t>arbeit</w:t>
      </w:r>
      <w:r>
        <w:rPr>
          <w:b/>
          <w:bCs/>
          <w:color w:val="000000"/>
        </w:rPr>
        <w:t xml:space="preserve"> in Tübingen</w:t>
      </w:r>
    </w:p>
    <w:p w:rsidR="00E93940" w:rsidP="006C2AE1" w:rsidRDefault="006C2AE1" w14:paraId="67FFA2CD" w14:textId="64C9D8AC">
      <w:pPr>
        <w:spacing w:line="360" w:lineRule="auto"/>
        <w:rPr>
          <w:color w:val="000000"/>
        </w:rPr>
      </w:pPr>
      <w:r w:rsidRPr="34755692" w:rsidR="006C2AE1">
        <w:rPr>
          <w:color w:val="000000" w:themeColor="text1" w:themeTint="FF" w:themeShade="FF"/>
        </w:rPr>
        <w:t xml:space="preserve">Die Inhalte der Workshops sind jedes Jahr etwas anders. Wolfgang Sannwald und sein Team richten sich immer wieder neu nach den Interessen der Jugendlichen, die gerade teilnehmen. </w:t>
      </w:r>
      <w:r w:rsidRPr="34755692" w:rsidR="00F70E8E">
        <w:rPr>
          <w:color w:val="000000" w:themeColor="text1" w:themeTint="FF" w:themeShade="FF"/>
        </w:rPr>
        <w:t>„</w:t>
      </w:r>
      <w:r w:rsidRPr="34755692" w:rsidR="006C2AE1">
        <w:rPr>
          <w:color w:val="000000" w:themeColor="text1" w:themeTint="FF" w:themeShade="FF"/>
        </w:rPr>
        <w:t xml:space="preserve">Wir bieten ihnen das an, wofür sie sich </w:t>
      </w:r>
      <w:r w:rsidRPr="34755692" w:rsidR="006C2AE1">
        <w:rPr>
          <w:color w:val="000000" w:themeColor="text1" w:themeTint="FF" w:themeShade="FF"/>
        </w:rPr>
        <w:t>interessieren</w:t>
      </w:r>
      <w:r w:rsidRPr="34755692" w:rsidR="5E97EEEC">
        <w:rPr>
          <w:color w:val="000000" w:themeColor="text1" w:themeTint="FF" w:themeShade="FF"/>
        </w:rPr>
        <w:t>,</w:t>
      </w:r>
      <w:r w:rsidRPr="34755692" w:rsidR="006C2AE1">
        <w:rPr>
          <w:color w:val="000000" w:themeColor="text1" w:themeTint="FF" w:themeShade="FF"/>
        </w:rPr>
        <w:t xml:space="preserve"> und damit arbeiten sie</w:t>
      </w:r>
      <w:r w:rsidRPr="34755692" w:rsidR="00F70E8E">
        <w:rPr>
          <w:color w:val="000000" w:themeColor="text1" w:themeTint="FF" w:themeShade="FF"/>
        </w:rPr>
        <w:t>“</w:t>
      </w:r>
      <w:r w:rsidRPr="34755692" w:rsidR="006C2AE1">
        <w:rPr>
          <w:color w:val="000000" w:themeColor="text1" w:themeTint="FF" w:themeShade="FF"/>
        </w:rPr>
        <w:t xml:space="preserve">, sagt Sannwald. </w:t>
      </w:r>
      <w:r w:rsidRPr="34755692" w:rsidR="00476456">
        <w:rPr>
          <w:color w:val="000000" w:themeColor="text1" w:themeTint="FF" w:themeShade="FF"/>
        </w:rPr>
        <w:t>„</w:t>
      </w:r>
      <w:r w:rsidRPr="34755692" w:rsidR="006C2AE1">
        <w:rPr>
          <w:color w:val="000000" w:themeColor="text1" w:themeTint="FF" w:themeShade="FF"/>
        </w:rPr>
        <w:t>Außerdem qualifizieren wir unabhängig davon, ob die Leute hinterher bei uns bleiben oder nicht.</w:t>
      </w:r>
      <w:r w:rsidRPr="34755692" w:rsidR="00476456">
        <w:rPr>
          <w:color w:val="000000" w:themeColor="text1" w:themeTint="FF" w:themeShade="FF"/>
        </w:rPr>
        <w:t>“</w:t>
      </w:r>
      <w:r w:rsidRPr="34755692" w:rsidR="006C2AE1">
        <w:rPr>
          <w:color w:val="000000" w:themeColor="text1" w:themeTint="FF" w:themeShade="FF"/>
        </w:rPr>
        <w:t xml:space="preserve"> Rund zehn Prozent engagieren sich danach als Guides, zum Beispiel </w:t>
      </w:r>
      <w:r w:rsidR="006C2AE1">
        <w:rPr/>
        <w:t>bei öffentlichen</w:t>
      </w:r>
      <w:r w:rsidRPr="34755692" w:rsidR="006C2AE1">
        <w:rPr>
          <w:color w:val="000000" w:themeColor="text1" w:themeTint="FF" w:themeShade="FF"/>
        </w:rPr>
        <w:t xml:space="preserve"> Rundgängen durch Tübingen, die vom </w:t>
      </w:r>
      <w:r w:rsidRPr="34755692" w:rsidR="006C2AE1">
        <w:rPr>
          <w:color w:val="000000" w:themeColor="text1" w:themeTint="FF" w:themeShade="FF"/>
          <w:u w:val="single"/>
        </w:rPr>
        <w:t>Kreisarchiv</w:t>
      </w:r>
      <w:r w:rsidRPr="34755692" w:rsidR="006C2AE1">
        <w:rPr>
          <w:color w:val="000000" w:themeColor="text1" w:themeTint="FF" w:themeShade="FF"/>
        </w:rPr>
        <w:t xml:space="preserve"> Tübingen angeboten werden. Der Rundgang </w:t>
      </w:r>
      <w:r w:rsidRPr="34755692" w:rsidR="00476456">
        <w:rPr>
          <w:color w:val="000000" w:themeColor="text1" w:themeTint="FF" w:themeShade="FF"/>
        </w:rPr>
        <w:t>„</w:t>
      </w:r>
      <w:r w:rsidRPr="34755692" w:rsidR="006C2AE1">
        <w:rPr>
          <w:color w:val="000000" w:themeColor="text1" w:themeTint="FF" w:themeShade="FF"/>
        </w:rPr>
        <w:t>Spuren zu NS-Verbrechen in Tübingen</w:t>
      </w:r>
      <w:r w:rsidRPr="34755692" w:rsidR="00476456">
        <w:rPr>
          <w:color w:val="000000" w:themeColor="text1" w:themeTint="FF" w:themeShade="FF"/>
        </w:rPr>
        <w:t>“</w:t>
      </w:r>
      <w:r w:rsidRPr="34755692" w:rsidR="006C2AE1">
        <w:rPr>
          <w:color w:val="000000" w:themeColor="text1" w:themeTint="FF" w:themeShade="FF"/>
        </w:rPr>
        <w:t xml:space="preserve"> vermittelt zum Beispiel Einblicke in die </w:t>
      </w:r>
      <w:r w:rsidRPr="34755692" w:rsidR="006C2AE1">
        <w:rPr>
          <w:color w:val="000000" w:themeColor="text1" w:themeTint="FF" w:themeShade="FF"/>
          <w:u w:val="single"/>
        </w:rPr>
        <w:t>Deportation</w:t>
      </w:r>
      <w:r w:rsidRPr="34755692" w:rsidR="006C2AE1">
        <w:rPr>
          <w:color w:val="000000" w:themeColor="text1" w:themeTint="FF" w:themeShade="FF"/>
          <w:u w:val="single"/>
        </w:rPr>
        <w:t xml:space="preserve"> </w:t>
      </w:r>
      <w:r w:rsidRPr="34755692" w:rsidR="006C2AE1">
        <w:rPr>
          <w:color w:val="000000" w:themeColor="text1" w:themeTint="FF" w:themeShade="FF"/>
        </w:rPr>
        <w:t xml:space="preserve">und Ermordung vieler Tübinger Jüdinnen und Juden während der NS-Zeit. Auch die Rolle der Universität Tübingen ist ein Thema. Denn an der Juristischen Fakultät begannen einige </w:t>
      </w:r>
      <w:r w:rsidRPr="34755692" w:rsidR="006C2AE1">
        <w:rPr>
          <w:color w:val="000000" w:themeColor="text1" w:themeTint="FF" w:themeShade="FF"/>
          <w:u w:val="single"/>
        </w:rPr>
        <w:t>Einsatzgruppenleiter</w:t>
      </w:r>
      <w:r w:rsidRPr="34755692" w:rsidR="006C2AE1">
        <w:rPr>
          <w:color w:val="000000" w:themeColor="text1" w:themeTint="FF" w:themeShade="FF"/>
        </w:rPr>
        <w:t xml:space="preserve"> der </w:t>
      </w:r>
      <w:r w:rsidRPr="34755692" w:rsidR="006C2AE1">
        <w:rPr>
          <w:color w:val="000000" w:themeColor="text1" w:themeTint="FF" w:themeShade="FF"/>
          <w:u w:val="single"/>
        </w:rPr>
        <w:t>Waffen-SS</w:t>
      </w:r>
      <w:r w:rsidRPr="34755692" w:rsidR="006C2AE1">
        <w:rPr>
          <w:color w:val="000000" w:themeColor="text1" w:themeTint="FF" w:themeShade="FF"/>
        </w:rPr>
        <w:t xml:space="preserve"> ihre Karriere.</w:t>
      </w:r>
    </w:p>
    <w:p w:rsidRPr="00CA1896" w:rsidR="00E93940" w:rsidP="00E93940" w:rsidRDefault="00E93940" w14:paraId="55158616" w14:textId="77777777">
      <w:pPr>
        <w:spacing w:line="360" w:lineRule="auto"/>
        <w:rPr>
          <w:b/>
          <w:bCs/>
        </w:rPr>
      </w:pPr>
      <w:r>
        <w:rPr>
          <w:b/>
          <w:bCs/>
          <w:color w:val="000000"/>
        </w:rPr>
        <w:t>Vorbereitung mit Quellen</w:t>
      </w:r>
    </w:p>
    <w:p w:rsidR="006C2AE1" w:rsidP="006C2AE1" w:rsidRDefault="006C2AE1" w14:paraId="0AC4C6A8" w14:textId="7BBD295A">
      <w:pPr>
        <w:spacing w:line="360" w:lineRule="auto"/>
        <w:rPr>
          <w:color w:val="000000"/>
        </w:rPr>
      </w:pPr>
      <w:r w:rsidR="006C2AE1">
        <w:rPr/>
        <w:t xml:space="preserve">Wolfgang </w:t>
      </w:r>
      <w:r w:rsidRPr="34755692" w:rsidR="006C2AE1">
        <w:rPr>
          <w:color w:val="000000" w:themeColor="text1" w:themeTint="FF" w:themeShade="FF"/>
        </w:rPr>
        <w:t>Sannwald oder eine andere Person aus dem Kreisarchiv begleitet in der Regel die Rundgänge, auf denen meistens</w:t>
      </w:r>
      <w:r w:rsidR="006C2AE1">
        <w:rPr/>
        <w:t xml:space="preserve"> drei oder vier </w:t>
      </w:r>
      <w:r w:rsidR="006C2AE1">
        <w:rPr/>
        <w:t>Jugendguides</w:t>
      </w:r>
      <w:r w:rsidR="006C2AE1">
        <w:rPr/>
        <w:t xml:space="preserve"> dabei sind – je nachdem, wer Lust und Zeit hat. Sie kommen an</w:t>
      </w:r>
      <w:r w:rsidRPr="34755692" w:rsidR="006C2AE1">
        <w:rPr>
          <w:color w:val="000000" w:themeColor="text1" w:themeTint="FF" w:themeShade="FF"/>
        </w:rPr>
        <w:t xml:space="preserve"> den unterschiedlichen Stationen eines Rundgangs zu Wort. </w:t>
      </w:r>
      <w:r w:rsidRPr="34755692" w:rsidR="00E53819">
        <w:rPr>
          <w:color w:val="000000" w:themeColor="text1" w:themeTint="FF" w:themeShade="FF"/>
        </w:rPr>
        <w:t>„</w:t>
      </w:r>
      <w:r w:rsidRPr="34755692" w:rsidR="006C2AE1">
        <w:rPr>
          <w:color w:val="000000" w:themeColor="text1" w:themeTint="FF" w:themeShade="FF"/>
        </w:rPr>
        <w:t xml:space="preserve">Dann berichten sie zum Beispiel über die Person, vor deren </w:t>
      </w:r>
      <w:r w:rsidRPr="34755692" w:rsidR="006C2AE1">
        <w:rPr>
          <w:color w:val="000000" w:themeColor="text1" w:themeTint="FF" w:themeShade="FF"/>
          <w:u w:val="single"/>
        </w:rPr>
        <w:t>Stolperstein</w:t>
      </w:r>
      <w:r w:rsidRPr="34755692" w:rsidR="006C2AE1">
        <w:rPr>
          <w:color w:val="000000" w:themeColor="text1" w:themeTint="FF" w:themeShade="FF"/>
        </w:rPr>
        <w:t xml:space="preserve"> sie stehen und stellen die Quellen dazu vor</w:t>
      </w:r>
      <w:r w:rsidRPr="34755692" w:rsidR="00E53819">
        <w:rPr>
          <w:color w:val="000000" w:themeColor="text1" w:themeTint="FF" w:themeShade="FF"/>
        </w:rPr>
        <w:t>“</w:t>
      </w:r>
      <w:r w:rsidRPr="34755692" w:rsidR="006C2AE1">
        <w:rPr>
          <w:color w:val="000000" w:themeColor="text1" w:themeTint="FF" w:themeShade="FF"/>
        </w:rPr>
        <w:t xml:space="preserve">, sagt Wolfgang Sannwald. Diese Quellen sind </w:t>
      </w:r>
      <w:r w:rsidRPr="34755692" w:rsidR="006C2AE1">
        <w:rPr>
          <w:color w:val="000000" w:themeColor="text1" w:themeTint="FF" w:themeShade="FF"/>
          <w:u w:val="single"/>
        </w:rPr>
        <w:t>Deportationslisten</w:t>
      </w:r>
      <w:r w:rsidRPr="34755692" w:rsidR="006C2AE1">
        <w:rPr>
          <w:color w:val="000000" w:themeColor="text1" w:themeTint="FF" w:themeShade="FF"/>
        </w:rPr>
        <w:t xml:space="preserve">, </w:t>
      </w:r>
      <w:r w:rsidRPr="34755692" w:rsidR="006C2AE1">
        <w:rPr>
          <w:color w:val="000000" w:themeColor="text1" w:themeTint="FF" w:themeShade="FF"/>
          <w:u w:val="single"/>
        </w:rPr>
        <w:t>Todesfallbescheinigungen</w:t>
      </w:r>
      <w:r w:rsidRPr="34755692" w:rsidR="006C2AE1">
        <w:rPr>
          <w:color w:val="000000" w:themeColor="text1" w:themeTint="FF" w:themeShade="FF"/>
        </w:rPr>
        <w:t xml:space="preserve"> aus einem </w:t>
      </w:r>
      <w:r w:rsidRPr="34755692" w:rsidR="00043A2C">
        <w:rPr>
          <w:color w:val="000000" w:themeColor="text1" w:themeTint="FF" w:themeShade="FF"/>
        </w:rPr>
        <w:t>Konzentrationslager</w:t>
      </w:r>
      <w:r w:rsidRPr="34755692" w:rsidR="006C2AE1">
        <w:rPr>
          <w:color w:val="000000" w:themeColor="text1" w:themeTint="FF" w:themeShade="FF"/>
        </w:rPr>
        <w:t xml:space="preserve"> oder Schreiben aus </w:t>
      </w:r>
      <w:r w:rsidRPr="34755692" w:rsidR="006C2AE1">
        <w:rPr>
          <w:color w:val="000000" w:themeColor="text1" w:themeTint="FF" w:themeShade="FF"/>
          <w:u w:val="single"/>
        </w:rPr>
        <w:t>Entschädigungsakten</w:t>
      </w:r>
      <w:r w:rsidRPr="34755692" w:rsidR="006C2AE1">
        <w:rPr>
          <w:color w:val="000000" w:themeColor="text1" w:themeTint="FF" w:themeShade="FF"/>
        </w:rPr>
        <w:t xml:space="preserve"> aus der Zeit nach dem Krieg. Das Kreisarchiv stellt daraus immer wieder neu ein bis drei Seiten für jeden </w:t>
      </w:r>
      <w:r w:rsidRPr="34755692" w:rsidR="006C2AE1">
        <w:rPr>
          <w:color w:val="000000" w:themeColor="text1" w:themeTint="FF" w:themeShade="FF"/>
        </w:rPr>
        <w:t>Jugendguide</w:t>
      </w:r>
      <w:r w:rsidRPr="34755692" w:rsidR="006C2AE1">
        <w:rPr>
          <w:color w:val="000000" w:themeColor="text1" w:themeTint="FF" w:themeShade="FF"/>
        </w:rPr>
        <w:t xml:space="preserve"> zusammen. Sie beschreiben und erläutern die jeweilige Quelle bei den Führungen ausführlich. </w:t>
      </w:r>
      <w:r w:rsidRPr="34755692" w:rsidR="00835DAD">
        <w:rPr>
          <w:color w:val="000000" w:themeColor="text1" w:themeTint="FF" w:themeShade="FF"/>
        </w:rPr>
        <w:t>„</w:t>
      </w:r>
      <w:r w:rsidRPr="34755692" w:rsidR="006C2AE1">
        <w:rPr>
          <w:color w:val="000000" w:themeColor="text1" w:themeTint="FF" w:themeShade="FF"/>
        </w:rPr>
        <w:t>Diese Quelle kennen vor der Führung nur sie</w:t>
      </w:r>
      <w:r w:rsidRPr="34755692" w:rsidR="00835DAD">
        <w:rPr>
          <w:color w:val="000000" w:themeColor="text1" w:themeTint="FF" w:themeShade="FF"/>
        </w:rPr>
        <w:t>“</w:t>
      </w:r>
      <w:r w:rsidRPr="34755692" w:rsidR="006C2AE1">
        <w:rPr>
          <w:color w:val="000000" w:themeColor="text1" w:themeTint="FF" w:themeShade="FF"/>
        </w:rPr>
        <w:t xml:space="preserve">, sagt Wolfgang Sannwald. </w:t>
      </w:r>
      <w:r w:rsidRPr="34755692" w:rsidR="00835DAD">
        <w:rPr>
          <w:color w:val="000000" w:themeColor="text1" w:themeTint="FF" w:themeShade="FF"/>
        </w:rPr>
        <w:t>„</w:t>
      </w:r>
      <w:r w:rsidRPr="34755692" w:rsidR="006C2AE1">
        <w:rPr>
          <w:color w:val="000000" w:themeColor="text1" w:themeTint="FF" w:themeShade="FF"/>
        </w:rPr>
        <w:t xml:space="preserve">So kann ihnen niemand </w:t>
      </w:r>
      <w:r w:rsidRPr="34755692" w:rsidR="006C2AE1">
        <w:rPr>
          <w:color w:val="000000" w:themeColor="text1" w:themeTint="FF" w:themeShade="FF"/>
          <w:u w:val="single"/>
        </w:rPr>
        <w:t>hineinreden</w:t>
      </w:r>
      <w:r w:rsidRPr="34755692" w:rsidR="006C2AE1">
        <w:rPr>
          <w:color w:val="000000" w:themeColor="text1" w:themeTint="FF" w:themeShade="FF"/>
        </w:rPr>
        <w:t>. Ihre Kompetenz und dass sie sich auf die Quellen beziehen können, stärkt sie inhaltlich.</w:t>
      </w:r>
      <w:r w:rsidRPr="34755692" w:rsidR="00835DAD">
        <w:rPr>
          <w:color w:val="000000" w:themeColor="text1" w:themeTint="FF" w:themeShade="FF"/>
        </w:rPr>
        <w:t>“</w:t>
      </w:r>
    </w:p>
    <w:p w:rsidR="05D87A79" w:rsidP="022496CC" w:rsidRDefault="05D87A79" w14:paraId="75F5EE16" w14:textId="350E972F">
      <w:pPr>
        <w:pStyle w:val="Standard"/>
        <w:suppressLineNumbers w:val="0"/>
        <w:bidi w:val="0"/>
        <w:spacing w:before="0" w:beforeAutospacing="off" w:after="160" w:afterAutospacing="off" w:line="360" w:lineRule="auto"/>
        <w:ind w:left="0" w:right="0"/>
        <w:jc w:val="left"/>
        <w:rPr>
          <w:color w:val="000000" w:themeColor="text1" w:themeTint="FF" w:themeShade="FF"/>
        </w:rPr>
      </w:pPr>
      <w:r w:rsidR="05D87A79">
        <w:drawing>
          <wp:inline wp14:editId="0863FEA4" wp14:anchorId="4ADCF9CE">
            <wp:extent cx="4389892" cy="2924175"/>
            <wp:effectExtent l="0" t="0" r="0" b="0"/>
            <wp:docPr id="700385886" name="" title=""/>
            <wp:cNvGraphicFramePr>
              <a:graphicFrameLocks noChangeAspect="1"/>
            </wp:cNvGraphicFramePr>
            <a:graphic>
              <a:graphicData uri="http://schemas.openxmlformats.org/drawingml/2006/picture">
                <pic:pic>
                  <pic:nvPicPr>
                    <pic:cNvPr id="0" name=""/>
                    <pic:cNvPicPr/>
                  </pic:nvPicPr>
                  <pic:blipFill>
                    <a:blip r:embed="R1ea53de78a8f463b">
                      <a:extLst>
                        <a:ext xmlns:a="http://schemas.openxmlformats.org/drawingml/2006/main" uri="{28A0092B-C50C-407E-A947-70E740481C1C}">
                          <a14:useLocalDpi val="0"/>
                        </a:ext>
                      </a:extLst>
                    </a:blip>
                    <a:stretch>
                      <a:fillRect/>
                    </a:stretch>
                  </pic:blipFill>
                  <pic:spPr>
                    <a:xfrm>
                      <a:off x="0" y="0"/>
                      <a:ext cx="4389892" cy="2924175"/>
                    </a:xfrm>
                    <a:prstGeom prst="rect">
                      <a:avLst/>
                    </a:prstGeom>
                  </pic:spPr>
                </pic:pic>
              </a:graphicData>
            </a:graphic>
          </wp:inline>
        </w:drawing>
      </w:r>
      <w:r>
        <w:br/>
      </w:r>
      <w:r w:rsidRPr="022496CC" w:rsidR="434B8B82">
        <w:rPr>
          <w:rFonts w:cs="Arial"/>
          <w:sz w:val="16"/>
          <w:szCs w:val="16"/>
        </w:rPr>
        <w:t>Stolpersteine © Gunter Demnig</w:t>
      </w:r>
    </w:p>
    <w:p w:rsidR="022496CC" w:rsidP="022496CC" w:rsidRDefault="022496CC" w14:paraId="243E09B1" w14:textId="24D884D9">
      <w:pPr>
        <w:spacing w:line="360" w:lineRule="auto"/>
      </w:pPr>
    </w:p>
    <w:p w:rsidRPr="00870EC5" w:rsidR="00870EC5" w:rsidP="006C2AE1" w:rsidRDefault="00870EC5" w14:paraId="66894D32" w14:textId="25675840">
      <w:pPr>
        <w:spacing w:line="360" w:lineRule="auto"/>
        <w:rPr>
          <w:b/>
          <w:bCs/>
        </w:rPr>
      </w:pPr>
      <w:r w:rsidRPr="00870EC5">
        <w:rPr>
          <w:b/>
          <w:bCs/>
          <w:color w:val="000000"/>
        </w:rPr>
        <w:t>Von Jugendlichen für Jugendliche</w:t>
      </w:r>
    </w:p>
    <w:p w:rsidR="006C2AE1" w:rsidP="006C2AE1" w:rsidRDefault="006C2AE1" w14:paraId="0B79E6C8" w14:textId="394E8EB1">
      <w:pPr>
        <w:spacing w:line="360" w:lineRule="auto"/>
      </w:pPr>
      <w:r w:rsidR="006C2AE1">
        <w:rPr/>
        <w:t xml:space="preserve">Neben den Rundgängen in der Stadt begleiten die </w:t>
      </w:r>
      <w:r w:rsidR="006C2AE1">
        <w:rPr/>
        <w:t>Jugendguides</w:t>
      </w:r>
      <w:r w:rsidR="006C2AE1">
        <w:rPr/>
        <w:t xml:space="preserve"> auch Schulklassen auf Exkursionen zu Gedenkstätten in der Umgebung, zum Beispiel zu ehemaligen </w:t>
      </w:r>
      <w:r w:rsidRPr="34755692" w:rsidR="006C2AE1">
        <w:rPr>
          <w:color w:val="000000" w:themeColor="text1" w:themeTint="FF" w:themeShade="FF"/>
        </w:rPr>
        <w:t xml:space="preserve">Konzentrationslagern </w:t>
      </w:r>
      <w:r w:rsidRPr="34755692" w:rsidR="006C2AE1">
        <w:rPr>
          <w:rStyle w:val="Hervorhebung"/>
          <w:i w:val="0"/>
          <w:iCs w:val="0"/>
          <w:color w:val="000000" w:themeColor="text1" w:themeTint="FF" w:themeShade="FF"/>
        </w:rPr>
        <w:t>oder</w:t>
      </w:r>
      <w:r w:rsidR="006C2AE1">
        <w:rPr/>
        <w:t xml:space="preserve"> zum Schloss Grafeneck, wo die Nationalsozialisten über 10.000 Menschen mit geistigen Beeinträchtigungen oder </w:t>
      </w:r>
      <w:r w:rsidRPr="34755692" w:rsidR="006C2AE1">
        <w:rPr>
          <w:u w:val="single"/>
        </w:rPr>
        <w:t>psychischen</w:t>
      </w:r>
      <w:r w:rsidR="006C2AE1">
        <w:rPr/>
        <w:t xml:space="preserve"> Erkrankungen </w:t>
      </w:r>
      <w:r w:rsidRPr="34755692" w:rsidR="006C2AE1">
        <w:rPr>
          <w:u w:val="single"/>
        </w:rPr>
        <w:t>ermordeten</w:t>
      </w:r>
      <w:r w:rsidR="006C2AE1">
        <w:rPr/>
        <w:t xml:space="preserve">. </w:t>
      </w:r>
      <w:r w:rsidRPr="34755692" w:rsidR="006C2AE1">
        <w:rPr>
          <w:color w:val="000000" w:themeColor="text1" w:themeTint="FF" w:themeShade="FF"/>
        </w:rPr>
        <w:t xml:space="preserve">Gerade bei Führungen mit Schulklassen haben die </w:t>
      </w:r>
      <w:r w:rsidRPr="34755692" w:rsidR="006C2AE1">
        <w:rPr>
          <w:color w:val="000000" w:themeColor="text1" w:themeTint="FF" w:themeShade="FF"/>
        </w:rPr>
        <w:t>Jugendguides</w:t>
      </w:r>
      <w:r w:rsidRPr="34755692" w:rsidR="006C2AE1">
        <w:rPr>
          <w:color w:val="000000" w:themeColor="text1" w:themeTint="FF" w:themeShade="FF"/>
        </w:rPr>
        <w:t xml:space="preserve"> einen besonders großen Effekt. </w:t>
      </w:r>
      <w:r w:rsidRPr="34755692" w:rsidR="0027344F">
        <w:rPr>
          <w:color w:val="000000" w:themeColor="text1" w:themeTint="FF" w:themeShade="FF"/>
        </w:rPr>
        <w:t>„</w:t>
      </w:r>
      <w:r w:rsidRPr="34755692" w:rsidR="006C2AE1">
        <w:rPr>
          <w:color w:val="000000" w:themeColor="text1" w:themeTint="FF" w:themeShade="FF"/>
        </w:rPr>
        <w:t>Sie haben sprachlich und von der Art her eine besondere Nähe zur Zielgruppe</w:t>
      </w:r>
      <w:r w:rsidRPr="34755692" w:rsidR="0027344F">
        <w:rPr>
          <w:color w:val="000000" w:themeColor="text1" w:themeTint="FF" w:themeShade="FF"/>
        </w:rPr>
        <w:t>“</w:t>
      </w:r>
      <w:r w:rsidRPr="34755692" w:rsidR="006C2AE1">
        <w:rPr>
          <w:color w:val="000000" w:themeColor="text1" w:themeTint="FF" w:themeShade="FF"/>
        </w:rPr>
        <w:t xml:space="preserve">, sagt Wolfgang Sannwald. </w:t>
      </w:r>
      <w:r w:rsidRPr="34755692" w:rsidR="0027344F">
        <w:rPr>
          <w:color w:val="000000" w:themeColor="text1" w:themeTint="FF" w:themeShade="FF"/>
          <w:u w:val="single"/>
        </w:rPr>
        <w:t>„</w:t>
      </w:r>
      <w:r w:rsidRPr="34755692" w:rsidR="006C2AE1">
        <w:rPr>
          <w:color w:val="000000" w:themeColor="text1" w:themeTint="FF" w:themeShade="FF"/>
          <w:u w:val="single"/>
        </w:rPr>
        <w:t>Erinnerungskultur</w:t>
      </w:r>
      <w:r w:rsidRPr="34755692" w:rsidR="006C2AE1">
        <w:rPr>
          <w:color w:val="000000" w:themeColor="text1" w:themeTint="FF" w:themeShade="FF"/>
        </w:rPr>
        <w:t xml:space="preserve"> </w:t>
      </w:r>
      <w:r w:rsidRPr="34755692" w:rsidR="006C2AE1">
        <w:rPr>
          <w:color w:val="000000" w:themeColor="text1" w:themeTint="FF" w:themeShade="FF"/>
          <w:u w:val="single"/>
        </w:rPr>
        <w:t>zielt</w:t>
      </w:r>
      <w:r w:rsidRPr="34755692" w:rsidR="006C2AE1">
        <w:rPr>
          <w:color w:val="000000" w:themeColor="text1" w:themeTint="FF" w:themeShade="FF"/>
        </w:rPr>
        <w:t xml:space="preserve"> immer </w:t>
      </w:r>
      <w:r w:rsidRPr="34755692" w:rsidR="006C2AE1">
        <w:rPr>
          <w:color w:val="000000" w:themeColor="text1" w:themeTint="FF" w:themeShade="FF"/>
          <w:u w:val="single"/>
        </w:rPr>
        <w:t>auf</w:t>
      </w:r>
      <w:r w:rsidRPr="34755692" w:rsidR="006C2AE1">
        <w:rPr>
          <w:color w:val="000000" w:themeColor="text1" w:themeTint="FF" w:themeShade="FF"/>
        </w:rPr>
        <w:t xml:space="preserve"> die junge Generation </w:t>
      </w:r>
      <w:r w:rsidRPr="34755692" w:rsidR="006C2AE1">
        <w:rPr>
          <w:color w:val="000000" w:themeColor="text1" w:themeTint="FF" w:themeShade="FF"/>
          <w:u w:val="single"/>
        </w:rPr>
        <w:t>ab</w:t>
      </w:r>
      <w:r w:rsidRPr="34755692" w:rsidR="006C2AE1">
        <w:rPr>
          <w:color w:val="000000" w:themeColor="text1" w:themeTint="FF" w:themeShade="FF"/>
        </w:rPr>
        <w:t xml:space="preserve">, an sie </w:t>
      </w:r>
      <w:r w:rsidRPr="34755692" w:rsidR="006C2AE1">
        <w:rPr>
          <w:color w:val="000000" w:themeColor="text1" w:themeTint="FF" w:themeShade="FF"/>
        </w:rPr>
        <w:t>sollen die Inhalte weitergegeben werden.</w:t>
      </w:r>
      <w:r w:rsidRPr="34755692" w:rsidR="0027344F">
        <w:rPr>
          <w:color w:val="000000" w:themeColor="text1" w:themeTint="FF" w:themeShade="FF"/>
        </w:rPr>
        <w:t>“</w:t>
      </w:r>
      <w:r w:rsidRPr="34755692" w:rsidR="006C2AE1">
        <w:rPr>
          <w:color w:val="000000" w:themeColor="text1" w:themeTint="FF" w:themeShade="FF"/>
        </w:rPr>
        <w:t xml:space="preserve"> Das </w:t>
      </w:r>
      <w:r w:rsidRPr="34755692" w:rsidR="006C2AE1">
        <w:rPr>
          <w:color w:val="000000" w:themeColor="text1" w:themeTint="FF" w:themeShade="FF"/>
        </w:rPr>
        <w:t>klappt</w:t>
      </w:r>
      <w:r w:rsidRPr="34755692" w:rsidR="006C2AE1">
        <w:rPr>
          <w:color w:val="000000" w:themeColor="text1" w:themeTint="FF" w:themeShade="FF"/>
        </w:rPr>
        <w:t xml:space="preserve"> besonders gut, wenn auch die Guides jung sind.</w:t>
      </w:r>
    </w:p>
    <w:p w:rsidR="006C2AE1" w:rsidP="006C2AE1" w:rsidRDefault="006C2AE1" w14:paraId="6BD46E0E" w14:textId="5B8F2DFD">
      <w:pPr>
        <w:spacing w:line="360" w:lineRule="auto"/>
      </w:pPr>
      <w:r w:rsidRPr="34755692" w:rsidR="006C2AE1">
        <w:rPr>
          <w:color w:val="000000" w:themeColor="text1" w:themeTint="FF" w:themeShade="FF"/>
        </w:rPr>
        <w:t xml:space="preserve">Mittlerweile kooperieren mehrere Schulen mit dem Projekt. Wichtig bleibt aber, dass die </w:t>
      </w:r>
      <w:r w:rsidRPr="34755692" w:rsidR="006C2AE1">
        <w:rPr>
          <w:color w:val="000000" w:themeColor="text1" w:themeTint="FF" w:themeShade="FF"/>
        </w:rPr>
        <w:t>Jugendguides</w:t>
      </w:r>
      <w:r w:rsidRPr="34755692" w:rsidR="006C2AE1">
        <w:rPr>
          <w:color w:val="000000" w:themeColor="text1" w:themeTint="FF" w:themeShade="FF"/>
        </w:rPr>
        <w:t xml:space="preserve"> komplett freiwillig teilnehmen. </w:t>
      </w:r>
      <w:r w:rsidRPr="34755692" w:rsidR="00C4015A">
        <w:rPr>
          <w:color w:val="000000" w:themeColor="text1" w:themeTint="FF" w:themeShade="FF"/>
        </w:rPr>
        <w:t>„</w:t>
      </w:r>
      <w:r w:rsidRPr="34755692" w:rsidR="006C2AE1">
        <w:rPr>
          <w:color w:val="000000" w:themeColor="text1" w:themeTint="FF" w:themeShade="FF"/>
        </w:rPr>
        <w:t>Schließlich investieren die Jugendlichen für die Workshops und Führungen meistens Samstage oder Sonntage</w:t>
      </w:r>
      <w:r w:rsidRPr="34755692" w:rsidR="00C4015A">
        <w:rPr>
          <w:color w:val="000000" w:themeColor="text1" w:themeTint="FF" w:themeShade="FF"/>
        </w:rPr>
        <w:t>“</w:t>
      </w:r>
      <w:r w:rsidRPr="34755692" w:rsidR="006C2AE1">
        <w:rPr>
          <w:color w:val="000000" w:themeColor="text1" w:themeTint="FF" w:themeShade="FF"/>
        </w:rPr>
        <w:t xml:space="preserve">, sagt Wolfgang Sannwald. Nach zwölf Jahren weiß er, dass sich überraschend viele Jugendliche für die Geschichte der NS-Zeit interessieren – zumindest im Projekt </w:t>
      </w:r>
      <w:r w:rsidRPr="34755692" w:rsidR="006C2AE1">
        <w:rPr>
          <w:color w:val="000000" w:themeColor="text1" w:themeTint="FF" w:themeShade="FF"/>
        </w:rPr>
        <w:t>Jugendguides</w:t>
      </w:r>
      <w:r w:rsidRPr="34755692" w:rsidR="006C2AE1">
        <w:rPr>
          <w:color w:val="000000" w:themeColor="text1" w:themeTint="FF" w:themeShade="FF"/>
        </w:rPr>
        <w:t xml:space="preserve">. </w:t>
      </w:r>
      <w:r w:rsidRPr="34755692" w:rsidR="00C4015A">
        <w:rPr>
          <w:color w:val="000000" w:themeColor="text1" w:themeTint="FF" w:themeShade="FF"/>
        </w:rPr>
        <w:t>„</w:t>
      </w:r>
      <w:r w:rsidRPr="34755692" w:rsidR="006C2AE1">
        <w:rPr>
          <w:color w:val="000000" w:themeColor="text1" w:themeTint="FF" w:themeShade="FF"/>
        </w:rPr>
        <w:t xml:space="preserve">Denn bei uns geht es um ihr eigenes Interesse an bestimmten Themen und ihre eigenen </w:t>
      </w:r>
      <w:r w:rsidRPr="34755692" w:rsidR="006C2AE1">
        <w:rPr>
          <w:color w:val="000000" w:themeColor="text1" w:themeTint="FF" w:themeShade="FF"/>
          <w:u w:val="single"/>
        </w:rPr>
        <w:t>Positionen</w:t>
      </w:r>
      <w:r w:rsidRPr="34755692" w:rsidR="006C2AE1">
        <w:rPr>
          <w:color w:val="000000" w:themeColor="text1" w:themeTint="FF" w:themeShade="FF"/>
        </w:rPr>
        <w:t xml:space="preserve"> dazu</w:t>
      </w:r>
      <w:r w:rsidRPr="34755692" w:rsidR="00C4015A">
        <w:rPr>
          <w:color w:val="000000" w:themeColor="text1" w:themeTint="FF" w:themeShade="FF"/>
        </w:rPr>
        <w:t>“</w:t>
      </w:r>
      <w:r w:rsidRPr="34755692" w:rsidR="006C2AE1">
        <w:rPr>
          <w:color w:val="000000" w:themeColor="text1" w:themeTint="FF" w:themeShade="FF"/>
        </w:rPr>
        <w:t xml:space="preserve">, sagt er. </w:t>
      </w:r>
      <w:r w:rsidRPr="34755692" w:rsidR="00C4015A">
        <w:rPr>
          <w:color w:val="000000" w:themeColor="text1" w:themeTint="FF" w:themeShade="FF"/>
        </w:rPr>
        <w:t>„</w:t>
      </w:r>
      <w:r w:rsidRPr="34755692" w:rsidR="006C2AE1">
        <w:rPr>
          <w:color w:val="000000" w:themeColor="text1" w:themeTint="FF" w:themeShade="FF"/>
        </w:rPr>
        <w:t xml:space="preserve">Sie müssen keine vorgegebenen </w:t>
      </w:r>
      <w:r w:rsidRPr="34755692" w:rsidR="006C2AE1">
        <w:rPr>
          <w:color w:val="000000" w:themeColor="text1" w:themeTint="FF" w:themeShade="FF"/>
          <w:u w:val="single"/>
        </w:rPr>
        <w:t>Bildungsinhalte</w:t>
      </w:r>
      <w:r w:rsidRPr="34755692" w:rsidR="006C2AE1">
        <w:rPr>
          <w:color w:val="000000" w:themeColor="text1" w:themeTint="FF" w:themeShade="FF"/>
        </w:rPr>
        <w:t xml:space="preserve"> wiedergeben, um etwa schulische Anforderungen zu erfüllen.</w:t>
      </w:r>
      <w:r w:rsidRPr="34755692" w:rsidR="00AE0985">
        <w:rPr>
          <w:color w:val="000000" w:themeColor="text1" w:themeTint="FF" w:themeShade="FF"/>
        </w:rPr>
        <w:t>“</w:t>
      </w:r>
    </w:p>
    <w:p w:rsidR="0045566D" w:rsidP="006573CB" w:rsidRDefault="0045566D" w14:paraId="4CF5D5BC" w14:textId="77777777">
      <w:pPr>
        <w:rPr>
          <w:i/>
          <w:iCs/>
        </w:rPr>
      </w:pPr>
    </w:p>
    <w:p w:rsidRPr="007A059C" w:rsidR="0045566D" w:rsidP="00A26334" w:rsidRDefault="00A26334" w14:paraId="6514478B" w14:textId="304A4D09">
      <w:pPr>
        <w:jc w:val="right"/>
        <w:rPr>
          <w:b/>
          <w:bCs/>
          <w:i/>
          <w:iCs/>
        </w:rPr>
      </w:pPr>
      <w:r w:rsidRPr="007A059C">
        <w:rPr>
          <w:rFonts w:cs="Arial"/>
        </w:rPr>
        <w:t>Katja Hanke ist freie Journalistin in Berlin.</w:t>
      </w:r>
      <w:r w:rsidRPr="007A059C">
        <w:rPr>
          <w:rFonts w:cs="Arial"/>
        </w:rPr>
        <w:br/>
      </w:r>
      <w:r w:rsidRPr="007A059C">
        <w:rPr>
          <w:rFonts w:cs="Arial"/>
        </w:rPr>
        <w:t>Mai</w:t>
      </w:r>
      <w:r w:rsidRPr="007A059C">
        <w:rPr>
          <w:rFonts w:cs="Arial"/>
        </w:rPr>
        <w:t xml:space="preserve"> 2025</w:t>
      </w:r>
    </w:p>
    <w:p w:rsidR="00A26334" w:rsidP="006573CB" w:rsidRDefault="00A26334" w14:paraId="400FA178" w14:textId="77777777">
      <w:pPr>
        <w:rPr>
          <w:b/>
          <w:bCs/>
        </w:rPr>
      </w:pPr>
    </w:p>
    <w:p w:rsidR="006573CB" w:rsidP="006573CB" w:rsidRDefault="00261A09" w14:paraId="57C0847B" w14:textId="1AC1A091">
      <w:pPr>
        <w:rPr>
          <w:b/>
          <w:bCs/>
        </w:rPr>
      </w:pPr>
      <w:r w:rsidRPr="00261A09">
        <w:rPr>
          <w:b/>
          <w:bCs/>
        </w:rPr>
        <w:t>Worterklärungen</w:t>
      </w:r>
      <w:r w:rsidR="009531C2">
        <w:rPr>
          <w:b/>
          <w:bCs/>
        </w:rPr>
        <w:t>:</w:t>
      </w:r>
    </w:p>
    <w:p w:rsidRPr="00A36AEA" w:rsidR="009531C2" w:rsidP="006573CB" w:rsidRDefault="009531C2" w14:paraId="673D6947" w14:textId="78B26515">
      <w:r w:rsidRPr="1142A4D0" w:rsidR="009531C2">
        <w:rPr>
          <w:u w:val="single"/>
        </w:rPr>
        <w:t>der Nationalsozialismus</w:t>
      </w:r>
      <w:r w:rsidR="009531C2">
        <w:rPr/>
        <w:t>:</w:t>
      </w:r>
      <w:r w:rsidR="00AD56EF">
        <w:rPr/>
        <w:t xml:space="preserve"> </w:t>
      </w:r>
      <w:r w:rsidR="00AD56EF">
        <w:rPr/>
        <w:t>auf der Ideologie des Nationalsozialismus (</w:t>
      </w:r>
      <w:r w:rsidR="00AD56EF">
        <w:rPr/>
        <w:t>extrem nationalistische</w:t>
      </w:r>
      <w:r w:rsidR="00AD56EF">
        <w:rPr/>
        <w:t>, imperialistische und rassistische politische Bewegung) basierende faschistische Herrschaft von Adolf Hitler in Deutschland von 1933 bis 1945</w:t>
      </w:r>
    </w:p>
    <w:p w:rsidRPr="00A36AEA" w:rsidR="009531C2" w:rsidP="006573CB" w:rsidRDefault="00C54D98" w14:paraId="7CEDC0F8" w14:textId="390CE892">
      <w:r w:rsidRPr="1AF40286" w:rsidR="00C54D98">
        <w:rPr>
          <w:u w:val="single"/>
        </w:rPr>
        <w:t>der Erinnerungsort, die Erinnerungsorte</w:t>
      </w:r>
      <w:r w:rsidR="00C54D98">
        <w:rPr/>
        <w:t>:</w:t>
      </w:r>
      <w:r w:rsidR="5800E8D0">
        <w:rPr/>
        <w:t xml:space="preserve"> </w:t>
      </w:r>
      <w:r w:rsidRPr="1AF40286" w:rsidR="5800E8D0">
        <w:rPr>
          <w:rFonts w:ascii="Arial" w:hAnsi="Arial" w:eastAsia="Arial" w:cs="Arial"/>
          <w:noProof w:val="0"/>
          <w:sz w:val="22"/>
          <w:szCs w:val="22"/>
          <w:lang w:val="de-DE"/>
        </w:rPr>
        <w:t>Orte, die kollektive Gedächtnis einer sozialen Gruppe prägen</w:t>
      </w:r>
    </w:p>
    <w:p w:rsidRPr="00A36AEA" w:rsidR="003B610B" w:rsidP="006573CB" w:rsidRDefault="003B610B" w14:paraId="179D7880" w14:textId="46EB0300">
      <w:r w:rsidRPr="6DA3712D" w:rsidR="003B610B">
        <w:rPr>
          <w:u w:val="single"/>
        </w:rPr>
        <w:t>das Verbrechen, die Verbrechen:</w:t>
      </w:r>
      <w:r w:rsidR="005B52A2">
        <w:rPr/>
        <w:t xml:space="preserve"> eine Straftat</w:t>
      </w:r>
      <w:r w:rsidR="00EB48C6">
        <w:rPr/>
        <w:t>; etwas, das man nicht tun darf, weil es anderen Menschen schadet</w:t>
      </w:r>
    </w:p>
    <w:p w:rsidRPr="00A36AEA" w:rsidR="003B610B" w:rsidP="006573CB" w:rsidRDefault="003B610B" w14:paraId="169FFA21" w14:textId="1B27E78C">
      <w:r w:rsidRPr="022496CC" w:rsidR="003B610B">
        <w:rPr>
          <w:u w:val="single"/>
        </w:rPr>
        <w:t>nachempfinden</w:t>
      </w:r>
      <w:r w:rsidR="003B610B">
        <w:rPr/>
        <w:t>:</w:t>
      </w:r>
      <w:r w:rsidR="6FC55C95">
        <w:rPr/>
        <w:t xml:space="preserve"> hier: erfassen, erkennen, verstehen</w:t>
      </w:r>
    </w:p>
    <w:p w:rsidRPr="00A36AEA" w:rsidR="003B610B" w:rsidP="006573CB" w:rsidRDefault="003B610B" w14:paraId="175D7B2E" w14:textId="5E134773">
      <w:r w:rsidRPr="1142A4D0" w:rsidR="003B610B">
        <w:rPr>
          <w:i w:val="0"/>
          <w:iCs w:val="0"/>
          <w:u w:val="single"/>
        </w:rPr>
        <w:t>die Qualifizierung, die Qualifizierungen</w:t>
      </w:r>
      <w:r w:rsidR="003B610B">
        <w:rPr/>
        <w:t>:</w:t>
      </w:r>
      <w:r w:rsidR="00E76325">
        <w:rPr/>
        <w:t xml:space="preserve"> </w:t>
      </w:r>
      <w:r w:rsidR="00E508C7">
        <w:rPr/>
        <w:t>eine Schulung oder ein Training, bei dem man neue Dinge lernt und übt</w:t>
      </w:r>
    </w:p>
    <w:p w:rsidRPr="00A36AEA" w:rsidR="003B610B" w:rsidP="006573CB" w:rsidRDefault="003B610B" w14:paraId="38E594E4" w14:textId="3E44D4AD">
      <w:r w:rsidRPr="1142A4D0" w:rsidR="003B610B">
        <w:rPr>
          <w:u w:val="single"/>
        </w:rPr>
        <w:t>der G</w:t>
      </w:r>
      <w:r w:rsidRPr="1142A4D0" w:rsidR="001221E8">
        <w:rPr>
          <w:u w:val="single"/>
        </w:rPr>
        <w:t>eschichtslehrer/die Geschichtslehrerin</w:t>
      </w:r>
      <w:r w:rsidR="001221E8">
        <w:rPr/>
        <w:t xml:space="preserve">: </w:t>
      </w:r>
      <w:r w:rsidR="00E44D87">
        <w:rPr/>
        <w:t xml:space="preserve">eine Person, die Geschichte unterrichtet </w:t>
      </w:r>
      <w:r w:rsidR="00D92D80">
        <w:rPr/>
        <w:t>und anderen hilft, die Geschichte zu verstehen</w:t>
      </w:r>
    </w:p>
    <w:p w:rsidRPr="00A36AEA" w:rsidR="001221E8" w:rsidP="006573CB" w:rsidRDefault="001221E8" w14:paraId="02D14FA8" w14:textId="768C70EE">
      <w:r w:rsidRPr="1142A4D0" w:rsidR="001221E8">
        <w:rPr>
          <w:u w:val="single"/>
        </w:rPr>
        <w:t>die Ebene, die Ebenen</w:t>
      </w:r>
      <w:r w:rsidR="001221E8">
        <w:rPr/>
        <w:t>:</w:t>
      </w:r>
      <w:r w:rsidR="009D7790">
        <w:rPr/>
        <w:t xml:space="preserve"> hier Interesse</w:t>
      </w:r>
    </w:p>
    <w:p w:rsidRPr="00A36AEA" w:rsidR="001221E8" w:rsidP="006573CB" w:rsidRDefault="001221E8" w14:paraId="797D995F" w14:textId="0D994EA4">
      <w:r w:rsidRPr="1142A4D0" w:rsidR="001221E8">
        <w:rPr>
          <w:u w:val="single"/>
        </w:rPr>
        <w:t>das Jugendreferat, die Jugendreferate</w:t>
      </w:r>
      <w:r w:rsidR="001221E8">
        <w:rPr/>
        <w:t>:</w:t>
      </w:r>
      <w:r w:rsidR="00C974BD">
        <w:rPr/>
        <w:t xml:space="preserve"> eine Abtei</w:t>
      </w:r>
      <w:r w:rsidR="00601D62">
        <w:rPr/>
        <w:t xml:space="preserve">lung in einer Organisation, die sich um Interessen von jungen Menschen </w:t>
      </w:r>
      <w:r w:rsidR="004F10FD">
        <w:rPr/>
        <w:t>kümmert</w:t>
      </w:r>
    </w:p>
    <w:p w:rsidRPr="00A36AEA" w:rsidR="001221E8" w:rsidP="006573CB" w:rsidRDefault="001221E8" w14:paraId="18349070" w14:textId="1055A54E">
      <w:r w:rsidRPr="1142A4D0" w:rsidR="001221E8">
        <w:rPr>
          <w:u w:val="single"/>
        </w:rPr>
        <w:t>die Erinnerungskultur, die Erinnerungskulturen</w:t>
      </w:r>
      <w:r w:rsidR="001221E8">
        <w:rPr/>
        <w:t>:</w:t>
      </w:r>
      <w:r w:rsidR="004F10FD">
        <w:rPr/>
        <w:t xml:space="preserve"> wie wir an die Vergangenheit denken</w:t>
      </w:r>
    </w:p>
    <w:p w:rsidRPr="00A36AEA" w:rsidR="001221E8" w:rsidP="006573CB" w:rsidRDefault="001221E8" w14:paraId="04703000" w14:textId="72004199">
      <w:r w:rsidRPr="1142A4D0" w:rsidR="001221E8">
        <w:rPr>
          <w:u w:val="single"/>
        </w:rPr>
        <w:t>sich etwas aneignen</w:t>
      </w:r>
      <w:r w:rsidR="001221E8">
        <w:rPr/>
        <w:t>:</w:t>
      </w:r>
      <w:r w:rsidR="00395701">
        <w:rPr/>
        <w:t xml:space="preserve"> etwas aufnehmen; hier: etwas lernen und dann wissen</w:t>
      </w:r>
    </w:p>
    <w:p w:rsidRPr="00A36AEA" w:rsidR="001221E8" w:rsidP="006573CB" w:rsidRDefault="00BA01A1" w14:paraId="75CA4186" w14:textId="1751294F">
      <w:r w:rsidRPr="1142A4D0" w:rsidR="00BA01A1">
        <w:rPr>
          <w:u w:val="single"/>
        </w:rPr>
        <w:t>die Allgemeinkompetenz, die Allgemeinkompetenzen</w:t>
      </w:r>
      <w:r w:rsidR="00BA01A1">
        <w:rPr/>
        <w:t>:</w:t>
      </w:r>
      <w:r w:rsidR="00F713DB">
        <w:rPr/>
        <w:t xml:space="preserve"> grundlegendes und wichtiges Wissen über viele Themen</w:t>
      </w:r>
    </w:p>
    <w:p w:rsidRPr="00A36AEA" w:rsidR="00BA01A1" w:rsidP="006573CB" w:rsidRDefault="00BA01A1" w14:paraId="66C54F96" w14:textId="672AFEBF">
      <w:r w:rsidRPr="1142A4D0" w:rsidR="00BA01A1">
        <w:rPr>
          <w:u w:val="single"/>
        </w:rPr>
        <w:t>das Kreisarchiv, die Kreisarchive</w:t>
      </w:r>
      <w:r w:rsidR="00BA01A1">
        <w:rPr/>
        <w:t>:</w:t>
      </w:r>
      <w:r w:rsidR="009C2488">
        <w:rPr/>
        <w:t xml:space="preserve"> ein Ort, an dem wichtige Dokumente </w:t>
      </w:r>
      <w:r w:rsidR="002D6E48">
        <w:rPr/>
        <w:t>eines Landkreises aufbewahrt werden</w:t>
      </w:r>
    </w:p>
    <w:p w:rsidRPr="00A36AEA" w:rsidR="00BA01A1" w:rsidP="006573CB" w:rsidRDefault="00BA01A1" w14:paraId="5634492C" w14:textId="5B0890CE">
      <w:r w:rsidRPr="1142A4D0" w:rsidR="00BA01A1">
        <w:rPr>
          <w:u w:val="single"/>
        </w:rPr>
        <w:t>die Deportation, die Deportationen</w:t>
      </w:r>
      <w:r w:rsidR="00BA01A1">
        <w:rPr/>
        <w:t>:</w:t>
      </w:r>
      <w:r w:rsidR="00223D83">
        <w:rPr/>
        <w:t xml:space="preserve"> wenn Menschen gegen ihren Willen </w:t>
      </w:r>
      <w:r w:rsidR="00855D3B">
        <w:rPr/>
        <w:t>aus ihrem Land oder Wohnort an einen anderen Ort gebracht werden</w:t>
      </w:r>
    </w:p>
    <w:p w:rsidRPr="00A36AEA" w:rsidR="00BA01A1" w:rsidP="006573CB" w:rsidRDefault="00DD47A7" w14:paraId="0E91150E" w14:textId="57F1F4C7">
      <w:r w:rsidRPr="1142A4D0" w:rsidR="00DD47A7">
        <w:rPr>
          <w:u w:val="single"/>
        </w:rPr>
        <w:t>der Einsatzgruppenleiter/die Einsatzgruppenleiterin</w:t>
      </w:r>
      <w:r w:rsidR="00DD47A7">
        <w:rPr/>
        <w:t>:</w:t>
      </w:r>
      <w:r w:rsidR="003E3734">
        <w:rPr/>
        <w:t xml:space="preserve"> eine Person, die während des </w:t>
      </w:r>
      <w:r w:rsidR="00435E32">
        <w:rPr/>
        <w:t>2. Weltkriegs eine Gruppe von Polizisten oder Soldaten leitete</w:t>
      </w:r>
    </w:p>
    <w:p w:rsidRPr="00A36AEA" w:rsidR="00DD47A7" w:rsidP="006573CB" w:rsidRDefault="00DD47A7" w14:paraId="37ACCF1F" w14:textId="6F1A958F">
      <w:r w:rsidRPr="1142A4D0" w:rsidR="00DD47A7">
        <w:rPr>
          <w:u w:val="single"/>
        </w:rPr>
        <w:t>die Waffen-SS</w:t>
      </w:r>
      <w:r w:rsidR="00DD47A7">
        <w:rPr/>
        <w:t>:</w:t>
      </w:r>
      <w:r w:rsidR="00C303D3">
        <w:rPr/>
        <w:t xml:space="preserve"> </w:t>
      </w:r>
      <w:r w:rsidR="008151F0">
        <w:rPr/>
        <w:t xml:space="preserve">eine brutale </w:t>
      </w:r>
      <w:r w:rsidR="00C303D3">
        <w:rPr/>
        <w:t>militärische Organisation der Nationalsozialisten</w:t>
      </w:r>
      <w:r w:rsidR="0058353B">
        <w:rPr/>
        <w:t>,</w:t>
      </w:r>
      <w:r w:rsidR="0004272E">
        <w:rPr/>
        <w:t xml:space="preserve"> </w:t>
      </w:r>
      <w:r w:rsidR="002F5A3B">
        <w:rPr/>
        <w:t>die Kriegsverbrechen begangen hat</w:t>
      </w:r>
      <w:r w:rsidR="0058353B">
        <w:rPr/>
        <w:t xml:space="preserve"> </w:t>
      </w:r>
      <w:r w:rsidR="007C7964">
        <w:rPr/>
        <w:t xml:space="preserve"> </w:t>
      </w:r>
    </w:p>
    <w:p w:rsidRPr="00A36AEA" w:rsidR="00DD47A7" w:rsidP="006573CB" w:rsidRDefault="00DD47A7" w14:paraId="44E55391" w14:textId="3E83A558">
      <w:r w:rsidRPr="1142A4D0" w:rsidR="00DD47A7">
        <w:rPr>
          <w:u w:val="single"/>
        </w:rPr>
        <w:t>der Stolperstein, die Stolpersteine</w:t>
      </w:r>
      <w:r w:rsidR="00DD47A7">
        <w:rPr/>
        <w:t>:</w:t>
      </w:r>
      <w:r w:rsidR="00F13113">
        <w:rPr/>
        <w:t xml:space="preserve"> ein kleiner Gedenkstein auf dem Boden. Er erinnert an Menschen</w:t>
      </w:r>
      <w:r w:rsidR="006608B1">
        <w:rPr/>
        <w:t xml:space="preserve">, die von den Nationalsozialisten verfolgt und getötet wurden. </w:t>
      </w:r>
    </w:p>
    <w:p w:rsidRPr="00A36AEA" w:rsidR="00DD47A7" w:rsidP="006573CB" w:rsidRDefault="006568FF" w14:paraId="67C920F6" w14:textId="22A8EAAC">
      <w:r w:rsidRPr="1142A4D0" w:rsidR="006568FF">
        <w:rPr>
          <w:u w:val="single"/>
        </w:rPr>
        <w:t>die Deportationsliste, die Deportationslisten</w:t>
      </w:r>
      <w:r w:rsidR="006568FF">
        <w:rPr/>
        <w:t>:</w:t>
      </w:r>
      <w:r w:rsidR="0020661C">
        <w:rPr/>
        <w:t xml:space="preserve"> Liste </w:t>
      </w:r>
      <w:r w:rsidR="00AA3D2D">
        <w:rPr/>
        <w:t>mit Namen und Informationen von Menschen, die gegen ihren Willen von einem Ort an einen andere gebracht wurden</w:t>
      </w:r>
    </w:p>
    <w:p w:rsidRPr="00A36AEA" w:rsidR="003B610B" w:rsidP="006573CB" w:rsidRDefault="006568FF" w14:paraId="1CF5CB9A" w14:textId="7AE26FE4">
      <w:r w:rsidRPr="1142A4D0" w:rsidR="006568FF">
        <w:rPr>
          <w:u w:val="single"/>
        </w:rPr>
        <w:t>die Todesfallbescheinigung, die Todesfallbescheinigungen</w:t>
      </w:r>
      <w:r w:rsidR="006568FF">
        <w:rPr/>
        <w:t>:</w:t>
      </w:r>
      <w:r w:rsidR="009C1BD0">
        <w:rPr/>
        <w:t xml:space="preserve"> offizielles Dokument, das den Tod einer Person bestätigt</w:t>
      </w:r>
    </w:p>
    <w:p w:rsidRPr="00A36AEA" w:rsidR="006568FF" w:rsidP="006573CB" w:rsidRDefault="00016EEF" w14:paraId="3CA969A3" w14:textId="62A80C7A">
      <w:r w:rsidRPr="022496CC" w:rsidR="00016EEF">
        <w:rPr>
          <w:u w:val="single"/>
        </w:rPr>
        <w:t>die Entschädigungsakte, die Entschädigungsakten</w:t>
      </w:r>
      <w:r w:rsidR="00016EEF">
        <w:rPr/>
        <w:t>:</w:t>
      </w:r>
      <w:r w:rsidR="40911A47">
        <w:rPr/>
        <w:t xml:space="preserve"> ein Dokument, in dem steht, was eine Person </w:t>
      </w:r>
      <w:r w:rsidR="6FD810C5">
        <w:rPr/>
        <w:t>als Entschädigung bekommt</w:t>
      </w:r>
      <w:r w:rsidR="40911A47">
        <w:rPr/>
        <w:t xml:space="preserve">, weil ihr ein Unrecht </w:t>
      </w:r>
      <w:r w:rsidR="40911A47">
        <w:rPr/>
        <w:t>passiert</w:t>
      </w:r>
      <w:r w:rsidR="40911A47">
        <w:rPr/>
        <w:t xml:space="preserve"> ist</w:t>
      </w:r>
    </w:p>
    <w:p w:rsidRPr="00A36AEA" w:rsidR="00016EEF" w:rsidP="006573CB" w:rsidRDefault="00016EEF" w14:paraId="24A6B6C9" w14:textId="158325AF">
      <w:r w:rsidRPr="1142A4D0" w:rsidR="00016EEF">
        <w:rPr>
          <w:u w:val="single"/>
        </w:rPr>
        <w:t>hineinreden</w:t>
      </w:r>
      <w:r w:rsidR="00016EEF">
        <w:rPr/>
        <w:t>:</w:t>
      </w:r>
      <w:r w:rsidR="00F76E8B">
        <w:rPr/>
        <w:t xml:space="preserve"> jemandem beim Sprechen unterbrechen und sich einmischen</w:t>
      </w:r>
    </w:p>
    <w:p w:rsidRPr="00A36AEA" w:rsidR="00016EEF" w:rsidP="006573CB" w:rsidRDefault="00A36AEA" w14:paraId="129CF50C" w14:textId="7D7BEB3F">
      <w:r w:rsidRPr="1142A4D0" w:rsidR="00A36AEA">
        <w:rPr>
          <w:u w:val="single"/>
        </w:rPr>
        <w:t>psychisch</w:t>
      </w:r>
      <w:r w:rsidR="00A36AEA">
        <w:rPr/>
        <w:t>:</w:t>
      </w:r>
      <w:r w:rsidR="00B320CE">
        <w:rPr/>
        <w:t xml:space="preserve"> geistig, seelisch</w:t>
      </w:r>
    </w:p>
    <w:p w:rsidR="00A36AEA" w:rsidRDefault="00A36AEA" w14:paraId="7D10DE05" w14:textId="11EEC872">
      <w:r w:rsidRPr="59F01FB7" w:rsidR="00A36AEA">
        <w:rPr>
          <w:u w:val="single"/>
        </w:rPr>
        <w:t>ermorden</w:t>
      </w:r>
      <w:r w:rsidR="00A36AEA">
        <w:rPr/>
        <w:t>:</w:t>
      </w:r>
      <w:r w:rsidR="00877091">
        <w:rPr/>
        <w:t xml:space="preserve"> </w:t>
      </w:r>
      <w:r w:rsidR="00B320CE">
        <w:rPr/>
        <w:t>töte</w:t>
      </w:r>
      <w:r w:rsidR="2BA27F90">
        <w:rPr/>
        <w:t>n</w:t>
      </w:r>
    </w:p>
    <w:p w:rsidR="2BA27F90" w:rsidRDefault="2BA27F90" w14:paraId="42B28FC0" w14:textId="5F213886">
      <w:r w:rsidRPr="59F01FB7" w:rsidR="2BA27F90">
        <w:rPr>
          <w:u w:val="single"/>
        </w:rPr>
        <w:t>die Erinnerungskultur, die Erinnerungskulturen:</w:t>
      </w:r>
      <w:r w:rsidR="2BA27F90">
        <w:rPr/>
        <w:t xml:space="preserve"> </w:t>
      </w:r>
      <w:r w:rsidR="60090CB9">
        <w:rPr/>
        <w:t xml:space="preserve">Art und Weise, wie Gemeinschaften und Gesellschaften sich </w:t>
      </w:r>
      <w:r w:rsidR="5066B0C4">
        <w:rPr/>
        <w:t>mit der</w:t>
      </w:r>
      <w:r w:rsidR="60090CB9">
        <w:rPr/>
        <w:t xml:space="preserve"> Vergangenheit beschäftigen und </w:t>
      </w:r>
      <w:r w:rsidR="38D8E61C">
        <w:rPr/>
        <w:t>diese in</w:t>
      </w:r>
      <w:r w:rsidR="60090CB9">
        <w:rPr/>
        <w:t xml:space="preserve"> Erinnerung halten</w:t>
      </w:r>
    </w:p>
    <w:p w:rsidR="2BA27F90" w:rsidRDefault="2BA27F90" w14:paraId="50CFB8AC" w14:textId="1FB9C042">
      <w:pPr>
        <w:rPr>
          <w:u w:val="none"/>
        </w:rPr>
      </w:pPr>
      <w:r w:rsidRPr="59F01FB7" w:rsidR="2BA27F90">
        <w:rPr>
          <w:u w:val="single"/>
        </w:rPr>
        <w:t>abzielen auf:</w:t>
      </w:r>
      <w:r w:rsidR="28FF2951">
        <w:rPr>
          <w:u w:val="none"/>
        </w:rPr>
        <w:t xml:space="preserve"> sich richten an</w:t>
      </w:r>
    </w:p>
    <w:p w:rsidRPr="00A36AEA" w:rsidR="00A36AEA" w:rsidP="006573CB" w:rsidRDefault="00A36AEA" w14:paraId="2D844984" w14:textId="724E1FB2">
      <w:r w:rsidRPr="59F01FB7" w:rsidR="00A36AEA">
        <w:rPr>
          <w:u w:val="single"/>
        </w:rPr>
        <w:t>die Position, die Positione</w:t>
      </w:r>
      <w:r w:rsidRPr="59F01FB7" w:rsidR="00A36AEA">
        <w:rPr>
          <w:u w:val="single"/>
        </w:rPr>
        <w:t>n:</w:t>
      </w:r>
      <w:r w:rsidR="00F542BB">
        <w:rPr/>
        <w:t xml:space="preserve"> hier: Meinung</w:t>
      </w:r>
    </w:p>
    <w:p w:rsidR="00A36AEA" w:rsidP="006573CB" w:rsidRDefault="00A36AEA" w14:paraId="45607703" w14:textId="4B0C841C">
      <w:pPr>
        <w:rPr>
          <w:b w:val="1"/>
          <w:bCs w:val="1"/>
        </w:rPr>
      </w:pPr>
      <w:r w:rsidRPr="1142A4D0" w:rsidR="00A36AEA">
        <w:rPr>
          <w:u w:val="single"/>
        </w:rPr>
        <w:t>der Bildungsinhalt, die Bildungsinhalte</w:t>
      </w:r>
      <w:r w:rsidR="00A36AEA">
        <w:rPr/>
        <w:t>:</w:t>
      </w:r>
      <w:r w:rsidR="005E14E3">
        <w:rPr/>
        <w:t xml:space="preserve"> etwas, das man lernen soll</w:t>
      </w:r>
    </w:p>
    <w:p w:rsidRPr="00722D93" w:rsidR="00F42F62" w:rsidP="00F42F62" w:rsidRDefault="00F42F62" w14:paraId="22730566" w14:textId="77777777">
      <w:pPr>
        <w:jc w:val="right"/>
        <w:rPr>
          <w:rFonts w:cs="Arial"/>
          <w:sz w:val="24"/>
          <w:szCs w:val="24"/>
        </w:rPr>
      </w:pPr>
    </w:p>
    <w:p w:rsidR="00EB44F6" w:rsidP="00A854FA" w:rsidRDefault="00EB44F6" w14:paraId="0568E185" w14:textId="763C7482">
      <w:pPr>
        <w:spacing w:line="360" w:lineRule="auto"/>
        <w:rPr>
          <w:rFonts w:cs="Arial"/>
          <w:b/>
          <w:bCs/>
          <w:sz w:val="24"/>
          <w:szCs w:val="24"/>
        </w:rPr>
      </w:pPr>
      <w:r w:rsidRPr="007D0D33">
        <w:rPr>
          <w:rFonts w:cs="Arial"/>
          <w:b/>
          <w:bCs/>
          <w:sz w:val="24"/>
          <w:szCs w:val="24"/>
        </w:rPr>
        <w:t>Links zum Thema:</w:t>
      </w:r>
    </w:p>
    <w:p w:rsidRPr="009E5E09" w:rsidR="006C746D" w:rsidP="006C746D" w:rsidRDefault="000F4AC8" w14:paraId="11E1DD41" w14:textId="555C74AB">
      <w:pPr>
        <w:rPr>
          <w:rFonts w:cs="Arial"/>
          <w:b/>
          <w:bCs/>
        </w:rPr>
      </w:pPr>
      <w:hyperlink w:history="1" r:id="rId13">
        <w:r w:rsidRPr="009E5E09" w:rsidR="00FD2167">
          <w:rPr>
            <w:rStyle w:val="Hyperlink"/>
          </w:rPr>
          <w:t xml:space="preserve">Informationen zu dem Projekt </w:t>
        </w:r>
        <w:r w:rsidRPr="009E5E09" w:rsidR="006C746D">
          <w:rPr>
            <w:rStyle w:val="Hyperlink"/>
          </w:rPr>
          <w:t>Jugendguides im Landkreis Tübingen</w:t>
        </w:r>
      </w:hyperlink>
    </w:p>
    <w:p w:rsidRPr="009E5E09" w:rsidR="00E47C37" w:rsidP="00A854FA" w:rsidRDefault="009E5E09" w14:paraId="48C852E6" w14:textId="1382B3FF">
      <w:pPr>
        <w:spacing w:line="360" w:lineRule="auto"/>
        <w:rPr>
          <w:rFonts w:cs="Arial"/>
        </w:rPr>
      </w:pPr>
      <w:hyperlink r:id="R6ad1a96b70794b00">
        <w:r w:rsidRPr="1142A4D0" w:rsidR="009E5E09">
          <w:rPr>
            <w:rStyle w:val="Hyperlink"/>
            <w:rFonts w:cs="Arial"/>
          </w:rPr>
          <w:t>Reportage über das Projekt</w:t>
        </w:r>
      </w:hyperlink>
    </w:p>
    <w:p w:rsidR="055ED1ED" w:rsidP="2FBB5402" w:rsidRDefault="055ED1ED" w14:paraId="5EF912C4" w14:textId="74F615AE">
      <w:pPr>
        <w:spacing w:before="0" w:beforeAutospacing="off" w:after="160" w:afterAutospacing="off" w:line="257" w:lineRule="auto"/>
        <w:rPr>
          <w:rFonts w:cs="Arial"/>
        </w:rPr>
      </w:pPr>
      <w:hyperlink r:id="Ra4e89ca8b22645cf">
        <w:r w:rsidRPr="022496CC" w:rsidR="055ED1ED">
          <w:rPr>
            <w:rStyle w:val="Hyperlink"/>
            <w:rFonts w:cs="Arial"/>
          </w:rPr>
          <w:t>Stolpersteine</w:t>
        </w:r>
        <w:r w:rsidRPr="022496CC" w:rsidR="7A69E69C">
          <w:rPr>
            <w:rStyle w:val="Hyperlink"/>
            <w:rFonts w:ascii="Verdana" w:hAnsi="Verdana" w:eastAsia="Verdana" w:cs="Verdana"/>
            <w:noProof w:val="0"/>
            <w:sz w:val="20"/>
            <w:szCs w:val="20"/>
            <w:lang w:val="de-DE"/>
          </w:rPr>
          <w:t xml:space="preserve"> –</w:t>
        </w:r>
        <w:r w:rsidRPr="022496CC" w:rsidR="7A69E69C">
          <w:rPr>
            <w:rStyle w:val="Hyperlink"/>
            <w:rFonts w:cs="Arial"/>
          </w:rPr>
          <w:t xml:space="preserve"> </w:t>
        </w:r>
        <w:r w:rsidRPr="022496CC" w:rsidR="055ED1ED">
          <w:rPr>
            <w:rStyle w:val="Hyperlink"/>
            <w:rFonts w:cs="Arial"/>
          </w:rPr>
          <w:t xml:space="preserve">Ein </w:t>
        </w:r>
        <w:r w:rsidRPr="022496CC" w:rsidR="055ED1ED">
          <w:rPr>
            <w:rStyle w:val="Hyperlink"/>
            <w:rFonts w:cs="Arial"/>
          </w:rPr>
          <w:t>KunstDenkmal</w:t>
        </w:r>
        <w:r w:rsidRPr="022496CC" w:rsidR="055ED1ED">
          <w:rPr>
            <w:rStyle w:val="Hyperlink"/>
            <w:rFonts w:cs="Arial"/>
          </w:rPr>
          <w:t xml:space="preserve"> von Gunter Demnig</w:t>
        </w:r>
      </w:hyperlink>
    </w:p>
    <w:p w:rsidRPr="009E5E09" w:rsidR="007D0D33" w:rsidP="00A854FA" w:rsidRDefault="007D0D33" w14:paraId="416857AB" w14:textId="77777777">
      <w:pPr>
        <w:spacing w:line="360" w:lineRule="auto"/>
        <w:rPr>
          <w:rFonts w:cs="Arial"/>
          <w:b/>
          <w:bCs/>
        </w:rPr>
      </w:pPr>
    </w:p>
    <w:sectPr w:rsidRPr="009E5E09" w:rsidR="007D0D33">
      <w:headerReference w:type="even" r:id="rId15"/>
      <w:headerReference w:type="default" r:id="rId16"/>
      <w:footerReference w:type="even" r:id="rId17"/>
      <w:footerReference w:type="default" r:id="rId18"/>
      <w:headerReference w:type="first" r:id="rId19"/>
      <w:footerReference w:type="first" r:id="rId20"/>
      <w:pgSz w:w="11906" w:h="16838" w:orient="portrait"/>
      <w:pgMar w:top="1417" w:right="1417" w:bottom="1134" w:left="1417"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1FD5" w:rsidP="000B4988" w:rsidRDefault="00741FD5" w14:paraId="4D651F1F" w14:textId="77777777">
      <w:pPr>
        <w:spacing w:after="0" w:line="240" w:lineRule="auto"/>
      </w:pPr>
      <w:r>
        <w:separator/>
      </w:r>
    </w:p>
  </w:endnote>
  <w:endnote w:type="continuationSeparator" w:id="0">
    <w:p w:rsidR="00741FD5" w:rsidP="000B4988" w:rsidRDefault="00741FD5" w14:paraId="14B1069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5C14" w:rsidRDefault="00F45C14" w14:paraId="00093870"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D3201" w:rsidR="000B4988" w:rsidP="000B4988" w:rsidRDefault="000B4988" w14:paraId="745EC71E" w14:textId="77777777">
    <w:pPr>
      <w:tabs>
        <w:tab w:val="center" w:pos="4536"/>
        <w:tab w:val="right" w:pos="9072"/>
      </w:tabs>
      <w:rPr>
        <w:rFonts w:ascii="Calibri" w:hAnsi="Calibri" w:eastAsia="Calibri" w:cs="Times New Roman"/>
      </w:rPr>
    </w:pPr>
    <w:r w:rsidRPr="00ED3201">
      <w:rPr>
        <w:rFonts w:ascii="Calibri" w:hAnsi="Calibri" w:eastAsia="Calibri" w:cs="Times New Roman"/>
      </w:rPr>
      <w:t>© www.pasch-net.de</w:t>
    </w:r>
    <w:r w:rsidRPr="00ED3201">
      <w:rPr>
        <w:rFonts w:ascii="Calibri" w:hAnsi="Calibri" w:eastAsia="Calibri" w:cs="Times New Roman"/>
      </w:rPr>
      <w:tab/>
    </w:r>
    <w:r w:rsidRPr="00ED3201">
      <w:rPr>
        <w:rFonts w:ascii="Calibri" w:hAnsi="Calibri" w:eastAsia="Calibri" w:cs="Times New Roman"/>
      </w:rPr>
      <w:tab/>
    </w:r>
    <w:r w:rsidRPr="00ED3201">
      <w:rPr>
        <w:rFonts w:ascii="Calibri" w:hAnsi="Calibri" w:eastAsia="Calibri" w:cs="Times New Roman"/>
      </w:rPr>
      <w:fldChar w:fldCharType="begin"/>
    </w:r>
    <w:r w:rsidRPr="00ED3201">
      <w:rPr>
        <w:rFonts w:ascii="Calibri" w:hAnsi="Calibri" w:eastAsia="Calibri" w:cs="Times New Roman"/>
      </w:rPr>
      <w:instrText>PAGE   \* MERGEFORMAT</w:instrText>
    </w:r>
    <w:r w:rsidRPr="00ED3201">
      <w:rPr>
        <w:rFonts w:ascii="Calibri" w:hAnsi="Calibri" w:eastAsia="Calibri" w:cs="Times New Roman"/>
      </w:rPr>
      <w:fldChar w:fldCharType="separate"/>
    </w:r>
    <w:r w:rsidR="0021750A">
      <w:rPr>
        <w:rFonts w:ascii="Calibri" w:hAnsi="Calibri" w:eastAsia="Calibri" w:cs="Times New Roman"/>
        <w:noProof/>
      </w:rPr>
      <w:t>1</w:t>
    </w:r>
    <w:r w:rsidRPr="00ED3201">
      <w:rPr>
        <w:rFonts w:ascii="Calibri" w:hAnsi="Calibri" w:eastAsia="Calibri" w:cs="Times New Roman"/>
      </w:rPr>
      <w:fldChar w:fldCharType="end"/>
    </w:r>
  </w:p>
  <w:p w:rsidR="000B4988" w:rsidRDefault="000B4988" w14:paraId="7309ADA0" w14:textId="7777777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5C14" w:rsidRDefault="00F45C14" w14:paraId="0A51FA70"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1FD5" w:rsidP="000B4988" w:rsidRDefault="00741FD5" w14:paraId="5CF7B02F" w14:textId="77777777">
      <w:pPr>
        <w:spacing w:after="0" w:line="240" w:lineRule="auto"/>
      </w:pPr>
      <w:r>
        <w:separator/>
      </w:r>
    </w:p>
  </w:footnote>
  <w:footnote w:type="continuationSeparator" w:id="0">
    <w:p w:rsidR="00741FD5" w:rsidP="000B4988" w:rsidRDefault="00741FD5" w14:paraId="11461FB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5C14" w:rsidRDefault="00F45C14" w14:paraId="74136473"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6573CB" w:rsidR="000B4988" w:rsidP="01A5734C" w:rsidRDefault="000B4988" w14:paraId="2D6C9BCD" w14:textId="0E41AC84">
    <w:pPr>
      <w:spacing w:before="0" w:beforeAutospacing="off" w:after="0" w:afterAutospacing="off"/>
    </w:pPr>
    <w:r w:rsidRPr="34755692" w:rsidR="34755692">
      <w:rPr>
        <w:rFonts w:ascii="Arial" w:hAnsi="Arial" w:eastAsia="Arial" w:cs="Arial"/>
        <w:sz w:val="18"/>
        <w:szCs w:val="18"/>
      </w:rPr>
      <w:t xml:space="preserve">Jugendliche </w:t>
    </w:r>
    <w:r w:rsidRPr="34755692" w:rsidR="34755692">
      <w:rPr>
        <w:rFonts w:ascii="Arial" w:hAnsi="Arial" w:eastAsia="Arial" w:cs="Arial"/>
        <w:sz w:val="18"/>
        <w:szCs w:val="18"/>
      </w:rPr>
      <w:t>erinnern an die Zeit des Nationalsozialismus</w:t>
    </w:r>
    <w:r w:rsidRPr="34755692" w:rsidR="34755692">
      <w:rPr>
        <w:rFonts w:ascii="Arial" w:hAnsi="Arial" w:eastAsia="Arial" w:cs="Arial"/>
        <w:noProof w:val="0"/>
        <w:sz w:val="18"/>
        <w:szCs w:val="18"/>
        <w:lang w:val="de-DE"/>
      </w:rPr>
      <w:t xml:space="preserve">| Katja Hanke</w:t>
    </w:r>
    <w:r w:rsidRPr="34755692" w:rsidR="34755692">
      <w:rPr>
        <w:rFonts w:ascii="Arial" w:hAnsi="Arial" w:eastAsia="Arial" w:cs="Arial"/>
        <w:noProof w:val="0"/>
        <w:sz w:val="18"/>
        <w:szCs w:val="18"/>
        <w:lang w:val="de-DE"/>
      </w:rPr>
      <w:t xml:space="preserve">                                                   </w:t>
    </w:r>
    <w:r w:rsidR="34755692">
      <w:drawing>
        <wp:inline wp14:editId="5F865FE2" wp14:anchorId="546DF83C">
          <wp:extent cx="567499" cy="449147"/>
          <wp:effectExtent l="0" t="0" r="0" b="0"/>
          <wp:docPr id="1816650265" name="Grafik 1" descr="C:\Users\GIH010218\Desktop\PASCH-Logo_Standard\PASCH-Logo_4c.png" title=""/>
          <wp:cNvGraphicFramePr>
            <a:graphicFrameLocks noChangeAspect="1"/>
          </wp:cNvGraphicFramePr>
          <a:graphic>
            <a:graphicData uri="http://schemas.openxmlformats.org/drawingml/2006/picture">
              <pic:pic>
                <pic:nvPicPr>
                  <pic:cNvPr id="0" name="Grafik 1"/>
                  <pic:cNvPicPr/>
                </pic:nvPicPr>
                <pic:blipFill>
                  <a:blip r:embed="Rc88f60f6002c4cbc">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567499" cy="449147"/>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r w:rsidRPr="34755692" w:rsidR="34755692">
      <w:rPr>
        <w:rFonts w:ascii="Arial" w:hAnsi="Arial" w:eastAsia="Arial" w:cs="Arial"/>
        <w:noProof w:val="0"/>
        <w:sz w:val="18"/>
        <w:szCs w:val="18"/>
        <w:lang w:val="de-DE"/>
      </w:rPr>
      <w:t xml:space="preserve">                                                   </w:t>
    </w:r>
  </w:p>
  <w:p w:rsidR="01A5734C" w:rsidP="34755692" w:rsidRDefault="01A5734C" w14:paraId="43846046" w14:textId="7EE5EB6C">
    <w:pPr>
      <w:rPr>
        <w:rFonts w:ascii="Arial" w:hAnsi="Arial" w:eastAsia="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45C14" w:rsidRDefault="00F45C14" w14:paraId="71FA0A1C"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A58"/>
    <w:multiLevelType w:val="multilevel"/>
    <w:tmpl w:val="4950E7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BAA3AE3"/>
    <w:multiLevelType w:val="hybridMultilevel"/>
    <w:tmpl w:val="8CD2CA5E"/>
    <w:lvl w:ilvl="0" w:tplc="72C6A788">
      <w:start w:val="4"/>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17A42CE1"/>
    <w:multiLevelType w:val="hybridMultilevel"/>
    <w:tmpl w:val="BDEEFCE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23924402"/>
    <w:multiLevelType w:val="hybridMultilevel"/>
    <w:tmpl w:val="837C9916"/>
    <w:lvl w:ilvl="0" w:tplc="2C42483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484D6DD8"/>
    <w:multiLevelType w:val="hybridMultilevel"/>
    <w:tmpl w:val="8A9290A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5" w15:restartNumberingAfterBreak="0">
    <w:nsid w:val="59ED310B"/>
    <w:multiLevelType w:val="hybridMultilevel"/>
    <w:tmpl w:val="599E6D44"/>
    <w:lvl w:ilvl="0" w:tplc="04070001">
      <w:start w:val="1"/>
      <w:numFmt w:val="bullet"/>
      <w:lvlText w:val=""/>
      <w:lvlJc w:val="left"/>
      <w:pPr>
        <w:ind w:left="1080" w:hanging="360"/>
      </w:pPr>
      <w:rPr>
        <w:rFonts w:hint="default" w:ascii="Symbol" w:hAnsi="Symbol"/>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6" w15:restartNumberingAfterBreak="0">
    <w:nsid w:val="646C49E1"/>
    <w:multiLevelType w:val="hybridMultilevel"/>
    <w:tmpl w:val="2C16AA74"/>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7" w15:restartNumberingAfterBreak="0">
    <w:nsid w:val="64DE59D7"/>
    <w:multiLevelType w:val="hybridMultilevel"/>
    <w:tmpl w:val="C89A54E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8" w15:restartNumberingAfterBreak="0">
    <w:nsid w:val="6D3E4107"/>
    <w:multiLevelType w:val="hybridMultilevel"/>
    <w:tmpl w:val="EC62018C"/>
    <w:lvl w:ilvl="0" w:tplc="04070001">
      <w:start w:val="1"/>
      <w:numFmt w:val="bullet"/>
      <w:lvlText w:val=""/>
      <w:lvlJc w:val="left"/>
      <w:pPr>
        <w:ind w:left="1428" w:hanging="360"/>
      </w:pPr>
      <w:rPr>
        <w:rFonts w:hint="default" w:ascii="Symbol" w:hAnsi="Symbol"/>
      </w:rPr>
    </w:lvl>
    <w:lvl w:ilvl="1" w:tplc="04070003" w:tentative="1">
      <w:start w:val="1"/>
      <w:numFmt w:val="bullet"/>
      <w:lvlText w:val="o"/>
      <w:lvlJc w:val="left"/>
      <w:pPr>
        <w:ind w:left="2148" w:hanging="360"/>
      </w:pPr>
      <w:rPr>
        <w:rFonts w:hint="default" w:ascii="Courier New" w:hAnsi="Courier New" w:cs="Courier New"/>
      </w:rPr>
    </w:lvl>
    <w:lvl w:ilvl="2" w:tplc="04070005" w:tentative="1">
      <w:start w:val="1"/>
      <w:numFmt w:val="bullet"/>
      <w:lvlText w:val=""/>
      <w:lvlJc w:val="left"/>
      <w:pPr>
        <w:ind w:left="2868" w:hanging="360"/>
      </w:pPr>
      <w:rPr>
        <w:rFonts w:hint="default" w:ascii="Wingdings" w:hAnsi="Wingdings"/>
      </w:rPr>
    </w:lvl>
    <w:lvl w:ilvl="3" w:tplc="04070001" w:tentative="1">
      <w:start w:val="1"/>
      <w:numFmt w:val="bullet"/>
      <w:lvlText w:val=""/>
      <w:lvlJc w:val="left"/>
      <w:pPr>
        <w:ind w:left="3588" w:hanging="360"/>
      </w:pPr>
      <w:rPr>
        <w:rFonts w:hint="default" w:ascii="Symbol" w:hAnsi="Symbol"/>
      </w:rPr>
    </w:lvl>
    <w:lvl w:ilvl="4" w:tplc="04070003" w:tentative="1">
      <w:start w:val="1"/>
      <w:numFmt w:val="bullet"/>
      <w:lvlText w:val="o"/>
      <w:lvlJc w:val="left"/>
      <w:pPr>
        <w:ind w:left="4308" w:hanging="360"/>
      </w:pPr>
      <w:rPr>
        <w:rFonts w:hint="default" w:ascii="Courier New" w:hAnsi="Courier New" w:cs="Courier New"/>
      </w:rPr>
    </w:lvl>
    <w:lvl w:ilvl="5" w:tplc="04070005" w:tentative="1">
      <w:start w:val="1"/>
      <w:numFmt w:val="bullet"/>
      <w:lvlText w:val=""/>
      <w:lvlJc w:val="left"/>
      <w:pPr>
        <w:ind w:left="5028" w:hanging="360"/>
      </w:pPr>
      <w:rPr>
        <w:rFonts w:hint="default" w:ascii="Wingdings" w:hAnsi="Wingdings"/>
      </w:rPr>
    </w:lvl>
    <w:lvl w:ilvl="6" w:tplc="04070001" w:tentative="1">
      <w:start w:val="1"/>
      <w:numFmt w:val="bullet"/>
      <w:lvlText w:val=""/>
      <w:lvlJc w:val="left"/>
      <w:pPr>
        <w:ind w:left="5748" w:hanging="360"/>
      </w:pPr>
      <w:rPr>
        <w:rFonts w:hint="default" w:ascii="Symbol" w:hAnsi="Symbol"/>
      </w:rPr>
    </w:lvl>
    <w:lvl w:ilvl="7" w:tplc="04070003" w:tentative="1">
      <w:start w:val="1"/>
      <w:numFmt w:val="bullet"/>
      <w:lvlText w:val="o"/>
      <w:lvlJc w:val="left"/>
      <w:pPr>
        <w:ind w:left="6468" w:hanging="360"/>
      </w:pPr>
      <w:rPr>
        <w:rFonts w:hint="default" w:ascii="Courier New" w:hAnsi="Courier New" w:cs="Courier New"/>
      </w:rPr>
    </w:lvl>
    <w:lvl w:ilvl="8" w:tplc="04070005" w:tentative="1">
      <w:start w:val="1"/>
      <w:numFmt w:val="bullet"/>
      <w:lvlText w:val=""/>
      <w:lvlJc w:val="left"/>
      <w:pPr>
        <w:ind w:left="7188" w:hanging="360"/>
      </w:pPr>
      <w:rPr>
        <w:rFonts w:hint="default" w:ascii="Wingdings" w:hAnsi="Wingdings"/>
      </w:rPr>
    </w:lvl>
  </w:abstractNum>
  <w:num w:numId="1" w16cid:durableId="1529759541">
    <w:abstractNumId w:val="7"/>
  </w:num>
  <w:num w:numId="2" w16cid:durableId="1901477535">
    <w:abstractNumId w:val="6"/>
  </w:num>
  <w:num w:numId="3" w16cid:durableId="31461326">
    <w:abstractNumId w:val="3"/>
  </w:num>
  <w:num w:numId="4" w16cid:durableId="1357119869">
    <w:abstractNumId w:val="1"/>
  </w:num>
  <w:num w:numId="5" w16cid:durableId="1699088840">
    <w:abstractNumId w:val="5"/>
  </w:num>
  <w:num w:numId="6" w16cid:durableId="571349543">
    <w:abstractNumId w:val="8"/>
  </w:num>
  <w:num w:numId="7" w16cid:durableId="1818064442">
    <w:abstractNumId w:val="0"/>
  </w:num>
  <w:num w:numId="8" w16cid:durableId="1693995730">
    <w:abstractNumId w:val="2"/>
  </w:num>
  <w:num w:numId="9" w16cid:durableId="2042586727">
    <w:abstractNumId w:val="4"/>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662"/>
    <w:rsid w:val="000043C7"/>
    <w:rsid w:val="000070BF"/>
    <w:rsid w:val="000161EB"/>
    <w:rsid w:val="00016EEF"/>
    <w:rsid w:val="00023242"/>
    <w:rsid w:val="00026524"/>
    <w:rsid w:val="0003036C"/>
    <w:rsid w:val="0003769E"/>
    <w:rsid w:val="00041656"/>
    <w:rsid w:val="0004272E"/>
    <w:rsid w:val="00043A2C"/>
    <w:rsid w:val="00060A81"/>
    <w:rsid w:val="00062497"/>
    <w:rsid w:val="00065402"/>
    <w:rsid w:val="00065BE7"/>
    <w:rsid w:val="000712C5"/>
    <w:rsid w:val="00072EE5"/>
    <w:rsid w:val="00083836"/>
    <w:rsid w:val="000862EA"/>
    <w:rsid w:val="0009151E"/>
    <w:rsid w:val="0009532B"/>
    <w:rsid w:val="000A7D85"/>
    <w:rsid w:val="000B0815"/>
    <w:rsid w:val="000B4988"/>
    <w:rsid w:val="000B6F04"/>
    <w:rsid w:val="000D6820"/>
    <w:rsid w:val="000F4AC8"/>
    <w:rsid w:val="00104D08"/>
    <w:rsid w:val="001221E8"/>
    <w:rsid w:val="00146FB7"/>
    <w:rsid w:val="001659EA"/>
    <w:rsid w:val="0017084D"/>
    <w:rsid w:val="0017512B"/>
    <w:rsid w:val="001A05AA"/>
    <w:rsid w:val="001A4883"/>
    <w:rsid w:val="001A6449"/>
    <w:rsid w:val="001B1A73"/>
    <w:rsid w:val="001B2695"/>
    <w:rsid w:val="001C4DAC"/>
    <w:rsid w:val="001C586E"/>
    <w:rsid w:val="001F2F2C"/>
    <w:rsid w:val="0020661C"/>
    <w:rsid w:val="00207131"/>
    <w:rsid w:val="002117B5"/>
    <w:rsid w:val="002146F7"/>
    <w:rsid w:val="0021750A"/>
    <w:rsid w:val="00223D83"/>
    <w:rsid w:val="00225662"/>
    <w:rsid w:val="00240E8D"/>
    <w:rsid w:val="002444E9"/>
    <w:rsid w:val="002610FA"/>
    <w:rsid w:val="00261A09"/>
    <w:rsid w:val="00272D94"/>
    <w:rsid w:val="0027344F"/>
    <w:rsid w:val="00273F76"/>
    <w:rsid w:val="00276762"/>
    <w:rsid w:val="0029300E"/>
    <w:rsid w:val="002C4D59"/>
    <w:rsid w:val="002D2875"/>
    <w:rsid w:val="002D2DBF"/>
    <w:rsid w:val="002D6E48"/>
    <w:rsid w:val="002E6553"/>
    <w:rsid w:val="002F5A3B"/>
    <w:rsid w:val="0030587C"/>
    <w:rsid w:val="00310B91"/>
    <w:rsid w:val="00311D6F"/>
    <w:rsid w:val="00313838"/>
    <w:rsid w:val="00320A5A"/>
    <w:rsid w:val="003274DC"/>
    <w:rsid w:val="0032797B"/>
    <w:rsid w:val="00334A44"/>
    <w:rsid w:val="003411D0"/>
    <w:rsid w:val="00345108"/>
    <w:rsid w:val="003453BD"/>
    <w:rsid w:val="00351899"/>
    <w:rsid w:val="00355143"/>
    <w:rsid w:val="00356235"/>
    <w:rsid w:val="00363A8C"/>
    <w:rsid w:val="00367EE7"/>
    <w:rsid w:val="00373829"/>
    <w:rsid w:val="00374090"/>
    <w:rsid w:val="0037729D"/>
    <w:rsid w:val="00391CAC"/>
    <w:rsid w:val="00395701"/>
    <w:rsid w:val="003960DC"/>
    <w:rsid w:val="003A1FEE"/>
    <w:rsid w:val="003A2617"/>
    <w:rsid w:val="003A2929"/>
    <w:rsid w:val="003B610B"/>
    <w:rsid w:val="003B6C44"/>
    <w:rsid w:val="003C1F3B"/>
    <w:rsid w:val="003C4BF2"/>
    <w:rsid w:val="003C572E"/>
    <w:rsid w:val="003C7602"/>
    <w:rsid w:val="003C7EC9"/>
    <w:rsid w:val="003D0769"/>
    <w:rsid w:val="003D3D1E"/>
    <w:rsid w:val="003D3EC9"/>
    <w:rsid w:val="003E3734"/>
    <w:rsid w:val="003F5562"/>
    <w:rsid w:val="00404F97"/>
    <w:rsid w:val="004125A4"/>
    <w:rsid w:val="00435E32"/>
    <w:rsid w:val="0045566D"/>
    <w:rsid w:val="00461E20"/>
    <w:rsid w:val="00465956"/>
    <w:rsid w:val="00476456"/>
    <w:rsid w:val="00481AA2"/>
    <w:rsid w:val="00497899"/>
    <w:rsid w:val="004A3D26"/>
    <w:rsid w:val="004B26A6"/>
    <w:rsid w:val="004C3EDE"/>
    <w:rsid w:val="004E0893"/>
    <w:rsid w:val="004E3960"/>
    <w:rsid w:val="004F10FD"/>
    <w:rsid w:val="005007BD"/>
    <w:rsid w:val="00511E7E"/>
    <w:rsid w:val="005156F7"/>
    <w:rsid w:val="00520768"/>
    <w:rsid w:val="005222C3"/>
    <w:rsid w:val="0052530F"/>
    <w:rsid w:val="00547B65"/>
    <w:rsid w:val="00555FF2"/>
    <w:rsid w:val="00556293"/>
    <w:rsid w:val="00557C33"/>
    <w:rsid w:val="0056414B"/>
    <w:rsid w:val="00580539"/>
    <w:rsid w:val="0058353B"/>
    <w:rsid w:val="00583935"/>
    <w:rsid w:val="005907EE"/>
    <w:rsid w:val="005B1C80"/>
    <w:rsid w:val="005B52A2"/>
    <w:rsid w:val="005C02CE"/>
    <w:rsid w:val="005C19D7"/>
    <w:rsid w:val="005C4145"/>
    <w:rsid w:val="005C5AA1"/>
    <w:rsid w:val="005D105F"/>
    <w:rsid w:val="005D7070"/>
    <w:rsid w:val="005E14E3"/>
    <w:rsid w:val="0060091C"/>
    <w:rsid w:val="00601D62"/>
    <w:rsid w:val="00603BCE"/>
    <w:rsid w:val="00611A8C"/>
    <w:rsid w:val="006251A5"/>
    <w:rsid w:val="00633715"/>
    <w:rsid w:val="00642F3D"/>
    <w:rsid w:val="00645AB4"/>
    <w:rsid w:val="006477F7"/>
    <w:rsid w:val="006568FF"/>
    <w:rsid w:val="00656B4A"/>
    <w:rsid w:val="006573CB"/>
    <w:rsid w:val="006574C9"/>
    <w:rsid w:val="00657E3D"/>
    <w:rsid w:val="00660400"/>
    <w:rsid w:val="006608B1"/>
    <w:rsid w:val="00662F68"/>
    <w:rsid w:val="00676143"/>
    <w:rsid w:val="0069480E"/>
    <w:rsid w:val="00696D3D"/>
    <w:rsid w:val="006A2693"/>
    <w:rsid w:val="006A387E"/>
    <w:rsid w:val="006A4FD2"/>
    <w:rsid w:val="006B5F89"/>
    <w:rsid w:val="006C0FBA"/>
    <w:rsid w:val="006C2AE1"/>
    <w:rsid w:val="006C5785"/>
    <w:rsid w:val="006C6E0E"/>
    <w:rsid w:val="006C746D"/>
    <w:rsid w:val="006D2DE4"/>
    <w:rsid w:val="006E69A7"/>
    <w:rsid w:val="00712601"/>
    <w:rsid w:val="007165CD"/>
    <w:rsid w:val="00722D93"/>
    <w:rsid w:val="00735489"/>
    <w:rsid w:val="00741FD5"/>
    <w:rsid w:val="0075250B"/>
    <w:rsid w:val="0075347B"/>
    <w:rsid w:val="00770B0C"/>
    <w:rsid w:val="0078230E"/>
    <w:rsid w:val="00786C5E"/>
    <w:rsid w:val="00786E17"/>
    <w:rsid w:val="0079381C"/>
    <w:rsid w:val="007A059C"/>
    <w:rsid w:val="007A26BE"/>
    <w:rsid w:val="007C7964"/>
    <w:rsid w:val="007D0D33"/>
    <w:rsid w:val="007D338D"/>
    <w:rsid w:val="007E1C84"/>
    <w:rsid w:val="008138AC"/>
    <w:rsid w:val="008151F0"/>
    <w:rsid w:val="00820CD7"/>
    <w:rsid w:val="008212FD"/>
    <w:rsid w:val="008321AB"/>
    <w:rsid w:val="00835562"/>
    <w:rsid w:val="00835DAD"/>
    <w:rsid w:val="00854B1F"/>
    <w:rsid w:val="00855D3B"/>
    <w:rsid w:val="00860F97"/>
    <w:rsid w:val="00870EC5"/>
    <w:rsid w:val="00877091"/>
    <w:rsid w:val="00877D31"/>
    <w:rsid w:val="00895385"/>
    <w:rsid w:val="008A5961"/>
    <w:rsid w:val="008A65BA"/>
    <w:rsid w:val="008B54EB"/>
    <w:rsid w:val="008E0877"/>
    <w:rsid w:val="008E16DB"/>
    <w:rsid w:val="008E43F8"/>
    <w:rsid w:val="008E72A1"/>
    <w:rsid w:val="008F4699"/>
    <w:rsid w:val="009062D8"/>
    <w:rsid w:val="00920226"/>
    <w:rsid w:val="009224FE"/>
    <w:rsid w:val="00923FED"/>
    <w:rsid w:val="00927D92"/>
    <w:rsid w:val="009411EE"/>
    <w:rsid w:val="009531C2"/>
    <w:rsid w:val="009874B4"/>
    <w:rsid w:val="009B4D6F"/>
    <w:rsid w:val="009C1BD0"/>
    <w:rsid w:val="009C2488"/>
    <w:rsid w:val="009C25B5"/>
    <w:rsid w:val="009D7153"/>
    <w:rsid w:val="009D7790"/>
    <w:rsid w:val="009E3F5A"/>
    <w:rsid w:val="009E490D"/>
    <w:rsid w:val="009E5E09"/>
    <w:rsid w:val="009F4BA2"/>
    <w:rsid w:val="00A03688"/>
    <w:rsid w:val="00A041D1"/>
    <w:rsid w:val="00A153C4"/>
    <w:rsid w:val="00A2502C"/>
    <w:rsid w:val="00A26334"/>
    <w:rsid w:val="00A34D46"/>
    <w:rsid w:val="00A364A2"/>
    <w:rsid w:val="00A36AEA"/>
    <w:rsid w:val="00A567E3"/>
    <w:rsid w:val="00A56BAC"/>
    <w:rsid w:val="00A56FDA"/>
    <w:rsid w:val="00A6698D"/>
    <w:rsid w:val="00A854FA"/>
    <w:rsid w:val="00A90E81"/>
    <w:rsid w:val="00A945D7"/>
    <w:rsid w:val="00AA3D2D"/>
    <w:rsid w:val="00AA6B83"/>
    <w:rsid w:val="00AB1000"/>
    <w:rsid w:val="00AB4BEB"/>
    <w:rsid w:val="00AD56EF"/>
    <w:rsid w:val="00AD6E54"/>
    <w:rsid w:val="00AE0985"/>
    <w:rsid w:val="00AF0394"/>
    <w:rsid w:val="00AF51F8"/>
    <w:rsid w:val="00B06FE3"/>
    <w:rsid w:val="00B24330"/>
    <w:rsid w:val="00B26196"/>
    <w:rsid w:val="00B320CE"/>
    <w:rsid w:val="00B404C9"/>
    <w:rsid w:val="00B51D84"/>
    <w:rsid w:val="00B53985"/>
    <w:rsid w:val="00B564B5"/>
    <w:rsid w:val="00B75AC7"/>
    <w:rsid w:val="00B852F0"/>
    <w:rsid w:val="00B90989"/>
    <w:rsid w:val="00BA01A1"/>
    <w:rsid w:val="00BA1328"/>
    <w:rsid w:val="00BB49F5"/>
    <w:rsid w:val="00BC5F19"/>
    <w:rsid w:val="00BC72C4"/>
    <w:rsid w:val="00BD70F8"/>
    <w:rsid w:val="00BE22FC"/>
    <w:rsid w:val="00BE4E64"/>
    <w:rsid w:val="00BE62AC"/>
    <w:rsid w:val="00BE790E"/>
    <w:rsid w:val="00BF3256"/>
    <w:rsid w:val="00BF4E51"/>
    <w:rsid w:val="00BF56A4"/>
    <w:rsid w:val="00BF5C17"/>
    <w:rsid w:val="00C010E3"/>
    <w:rsid w:val="00C0465A"/>
    <w:rsid w:val="00C24BF3"/>
    <w:rsid w:val="00C276B8"/>
    <w:rsid w:val="00C303D3"/>
    <w:rsid w:val="00C32F06"/>
    <w:rsid w:val="00C33B0A"/>
    <w:rsid w:val="00C3789A"/>
    <w:rsid w:val="00C4015A"/>
    <w:rsid w:val="00C42467"/>
    <w:rsid w:val="00C44FE5"/>
    <w:rsid w:val="00C54D98"/>
    <w:rsid w:val="00C55B3B"/>
    <w:rsid w:val="00C62A62"/>
    <w:rsid w:val="00C701BA"/>
    <w:rsid w:val="00C772D8"/>
    <w:rsid w:val="00C845AB"/>
    <w:rsid w:val="00C86250"/>
    <w:rsid w:val="00C92F7A"/>
    <w:rsid w:val="00C97034"/>
    <w:rsid w:val="00C974BD"/>
    <w:rsid w:val="00CA1896"/>
    <w:rsid w:val="00CB55FA"/>
    <w:rsid w:val="00CC682A"/>
    <w:rsid w:val="00CD18A3"/>
    <w:rsid w:val="00CD3DF9"/>
    <w:rsid w:val="00D16B46"/>
    <w:rsid w:val="00D23103"/>
    <w:rsid w:val="00D23BC3"/>
    <w:rsid w:val="00D42A67"/>
    <w:rsid w:val="00D43AEF"/>
    <w:rsid w:val="00D47739"/>
    <w:rsid w:val="00D51AEC"/>
    <w:rsid w:val="00D8047D"/>
    <w:rsid w:val="00D92D80"/>
    <w:rsid w:val="00DA1262"/>
    <w:rsid w:val="00DA143F"/>
    <w:rsid w:val="00DA3AF5"/>
    <w:rsid w:val="00DB5A95"/>
    <w:rsid w:val="00DB76AD"/>
    <w:rsid w:val="00DD47A7"/>
    <w:rsid w:val="00DE4C79"/>
    <w:rsid w:val="00DE7A25"/>
    <w:rsid w:val="00E14289"/>
    <w:rsid w:val="00E15D18"/>
    <w:rsid w:val="00E30FAB"/>
    <w:rsid w:val="00E360C7"/>
    <w:rsid w:val="00E41C1D"/>
    <w:rsid w:val="00E44D87"/>
    <w:rsid w:val="00E47C37"/>
    <w:rsid w:val="00E508C7"/>
    <w:rsid w:val="00E5135D"/>
    <w:rsid w:val="00E52B37"/>
    <w:rsid w:val="00E53819"/>
    <w:rsid w:val="00E57B4E"/>
    <w:rsid w:val="00E65B07"/>
    <w:rsid w:val="00E65D9E"/>
    <w:rsid w:val="00E76325"/>
    <w:rsid w:val="00E76A22"/>
    <w:rsid w:val="00E77807"/>
    <w:rsid w:val="00E81A1C"/>
    <w:rsid w:val="00E81A8A"/>
    <w:rsid w:val="00E93940"/>
    <w:rsid w:val="00EA7D85"/>
    <w:rsid w:val="00EB44F6"/>
    <w:rsid w:val="00EB48C6"/>
    <w:rsid w:val="00EC0A1B"/>
    <w:rsid w:val="00EC5ADF"/>
    <w:rsid w:val="00ED3E62"/>
    <w:rsid w:val="00ED76F8"/>
    <w:rsid w:val="00EE0DEE"/>
    <w:rsid w:val="00EE3734"/>
    <w:rsid w:val="00EF5D19"/>
    <w:rsid w:val="00EF6212"/>
    <w:rsid w:val="00F07BD2"/>
    <w:rsid w:val="00F07D75"/>
    <w:rsid w:val="00F13113"/>
    <w:rsid w:val="00F16A63"/>
    <w:rsid w:val="00F361FA"/>
    <w:rsid w:val="00F42F62"/>
    <w:rsid w:val="00F44C09"/>
    <w:rsid w:val="00F456E0"/>
    <w:rsid w:val="00F458A8"/>
    <w:rsid w:val="00F45C14"/>
    <w:rsid w:val="00F542BB"/>
    <w:rsid w:val="00F66EAA"/>
    <w:rsid w:val="00F70E3D"/>
    <w:rsid w:val="00F70E8E"/>
    <w:rsid w:val="00F713DB"/>
    <w:rsid w:val="00F76E8B"/>
    <w:rsid w:val="00F948E3"/>
    <w:rsid w:val="00F97628"/>
    <w:rsid w:val="00FB30F8"/>
    <w:rsid w:val="00FB610E"/>
    <w:rsid w:val="00FC72C0"/>
    <w:rsid w:val="00FC790F"/>
    <w:rsid w:val="00FD2167"/>
    <w:rsid w:val="00FE09A7"/>
    <w:rsid w:val="00FE3B2F"/>
    <w:rsid w:val="01A5734C"/>
    <w:rsid w:val="022496CC"/>
    <w:rsid w:val="03C50299"/>
    <w:rsid w:val="03E734A8"/>
    <w:rsid w:val="055ED1ED"/>
    <w:rsid w:val="05753F53"/>
    <w:rsid w:val="05D87A79"/>
    <w:rsid w:val="09166681"/>
    <w:rsid w:val="0C52D2B1"/>
    <w:rsid w:val="0C9AAF21"/>
    <w:rsid w:val="0F11E263"/>
    <w:rsid w:val="10E7E135"/>
    <w:rsid w:val="1142A4D0"/>
    <w:rsid w:val="17E152AC"/>
    <w:rsid w:val="1AF40286"/>
    <w:rsid w:val="1EE2C231"/>
    <w:rsid w:val="224D930D"/>
    <w:rsid w:val="247B3C0F"/>
    <w:rsid w:val="24D6278E"/>
    <w:rsid w:val="2723C6E5"/>
    <w:rsid w:val="279668DE"/>
    <w:rsid w:val="27ECB9DE"/>
    <w:rsid w:val="28FF2951"/>
    <w:rsid w:val="2AC85B09"/>
    <w:rsid w:val="2BA27F90"/>
    <w:rsid w:val="2FBB5402"/>
    <w:rsid w:val="30042DEC"/>
    <w:rsid w:val="34755692"/>
    <w:rsid w:val="3801EB32"/>
    <w:rsid w:val="384944D3"/>
    <w:rsid w:val="38D8E61C"/>
    <w:rsid w:val="3C7B0A5E"/>
    <w:rsid w:val="40911A47"/>
    <w:rsid w:val="4124473E"/>
    <w:rsid w:val="416ECF53"/>
    <w:rsid w:val="434B8B82"/>
    <w:rsid w:val="438C9AD8"/>
    <w:rsid w:val="4B9099F6"/>
    <w:rsid w:val="4F2BAD9C"/>
    <w:rsid w:val="5066B0C4"/>
    <w:rsid w:val="50931833"/>
    <w:rsid w:val="52C29E77"/>
    <w:rsid w:val="53D8B79E"/>
    <w:rsid w:val="5800E8D0"/>
    <w:rsid w:val="59F01FB7"/>
    <w:rsid w:val="5B12B49D"/>
    <w:rsid w:val="5C41509B"/>
    <w:rsid w:val="5E97EEEC"/>
    <w:rsid w:val="5EA48C64"/>
    <w:rsid w:val="5EB832B8"/>
    <w:rsid w:val="5FD5A4F7"/>
    <w:rsid w:val="60090CB9"/>
    <w:rsid w:val="629100B3"/>
    <w:rsid w:val="63D5B80C"/>
    <w:rsid w:val="67203544"/>
    <w:rsid w:val="67660446"/>
    <w:rsid w:val="6768A626"/>
    <w:rsid w:val="67800D11"/>
    <w:rsid w:val="68E47081"/>
    <w:rsid w:val="6B6F84C7"/>
    <w:rsid w:val="6DA3712D"/>
    <w:rsid w:val="6EF26D23"/>
    <w:rsid w:val="6FC55C95"/>
    <w:rsid w:val="6FD810C5"/>
    <w:rsid w:val="7029D6E8"/>
    <w:rsid w:val="703753A6"/>
    <w:rsid w:val="72017D19"/>
    <w:rsid w:val="76B4FF28"/>
    <w:rsid w:val="77BC7F41"/>
    <w:rsid w:val="79FC6FE9"/>
    <w:rsid w:val="7A69E69C"/>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59827"/>
  <w15:chartTrackingRefBased/>
  <w15:docId w15:val="{FA731898-F4C4-451B-B58D-C6059D9F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link w:val="berschrift1Zchn"/>
    <w:uiPriority w:val="9"/>
    <w:qFormat/>
    <w:rsid w:val="006C0FBA"/>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de-DE"/>
    </w:rPr>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copyright1" w:customStyle="1">
    <w:name w:val="copyright1"/>
    <w:basedOn w:val="Absatz-Standardschriftart"/>
    <w:rsid w:val="00C276B8"/>
    <w:rPr>
      <w:rFonts w:hint="default" w:ascii="Helvetica" w:hAnsi="Helvetica"/>
      <w:caps w:val="0"/>
      <w:vanish w:val="0"/>
      <w:webHidden w:val="0"/>
      <w:color w:val="84868A"/>
      <w:sz w:val="17"/>
      <w:szCs w:val="17"/>
      <w:specVanish w:val="0"/>
    </w:rPr>
  </w:style>
  <w:style w:type="character" w:styleId="tojvnm2t" w:customStyle="1">
    <w:name w:val="tojvnm2t"/>
    <w:basedOn w:val="Absatz-Standardschriftart"/>
    <w:rsid w:val="00C276B8"/>
  </w:style>
  <w:style w:type="character" w:styleId="Hyperlink">
    <w:name w:val="Hyperlink"/>
    <w:basedOn w:val="Absatz-Standardschriftart"/>
    <w:uiPriority w:val="99"/>
    <w:unhideWhenUsed/>
    <w:rsid w:val="003411D0"/>
    <w:rPr>
      <w:color w:val="0563C1" w:themeColor="hyperlink"/>
      <w:u w:val="single"/>
    </w:rPr>
  </w:style>
  <w:style w:type="paragraph" w:styleId="Kopfzeile">
    <w:name w:val="header"/>
    <w:basedOn w:val="Standard"/>
    <w:link w:val="KopfzeileZchn"/>
    <w:uiPriority w:val="99"/>
    <w:unhideWhenUsed/>
    <w:rsid w:val="000B4988"/>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0B4988"/>
  </w:style>
  <w:style w:type="paragraph" w:styleId="Fuzeile">
    <w:name w:val="footer"/>
    <w:basedOn w:val="Standard"/>
    <w:link w:val="FuzeileZchn"/>
    <w:uiPriority w:val="99"/>
    <w:unhideWhenUsed/>
    <w:rsid w:val="000B4988"/>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0B4988"/>
  </w:style>
  <w:style w:type="table" w:styleId="Tabellenraster">
    <w:name w:val="Table Grid"/>
    <w:basedOn w:val="NormaleTabelle"/>
    <w:uiPriority w:val="59"/>
    <w:rsid w:val="00BF325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ny" w:customStyle="1">
    <w:name w:val="Normalny"/>
    <w:rsid w:val="006A387E"/>
    <w:pPr>
      <w:suppressAutoHyphens/>
      <w:autoSpaceDN w:val="0"/>
      <w:spacing w:after="0" w:line="240" w:lineRule="auto"/>
      <w:textAlignment w:val="baseline"/>
    </w:pPr>
    <w:rPr>
      <w:rFonts w:ascii="Calibri" w:hAnsi="Calibri" w:eastAsia="Calibri" w:cs="Calibri"/>
    </w:rPr>
  </w:style>
  <w:style w:type="paragraph" w:styleId="NurText">
    <w:name w:val="Plain Text"/>
    <w:basedOn w:val="Standard"/>
    <w:link w:val="NurTextZchn"/>
    <w:uiPriority w:val="99"/>
    <w:unhideWhenUsed/>
    <w:rsid w:val="001C586E"/>
    <w:pPr>
      <w:spacing w:after="0" w:line="240" w:lineRule="auto"/>
    </w:pPr>
    <w:rPr>
      <w:rFonts w:ascii="Verdana" w:hAnsi="Verdana" w:eastAsia="Times New Roman"/>
      <w:sz w:val="20"/>
      <w:szCs w:val="21"/>
    </w:rPr>
  </w:style>
  <w:style w:type="character" w:styleId="NurTextZchn" w:customStyle="1">
    <w:name w:val="Nur Text Zchn"/>
    <w:basedOn w:val="Absatz-Standardschriftart"/>
    <w:link w:val="NurText"/>
    <w:uiPriority w:val="99"/>
    <w:rsid w:val="001C586E"/>
    <w:rPr>
      <w:rFonts w:ascii="Verdana" w:hAnsi="Verdana" w:eastAsia="Times New Roman"/>
      <w:sz w:val="20"/>
      <w:szCs w:val="21"/>
    </w:rPr>
  </w:style>
  <w:style w:type="paragraph" w:styleId="StandardWeb">
    <w:name w:val="Normal (Web)"/>
    <w:basedOn w:val="Standard"/>
    <w:uiPriority w:val="99"/>
    <w:rsid w:val="00374090"/>
    <w:pPr>
      <w:spacing w:before="100" w:beforeAutospacing="1" w:after="100" w:afterAutospacing="1" w:line="240" w:lineRule="auto"/>
    </w:pPr>
    <w:rPr>
      <w:rFonts w:ascii="Times New Roman" w:hAnsi="Times New Roman" w:eastAsia="Times New Roman" w:cs="Times New Roman"/>
      <w:sz w:val="24"/>
      <w:szCs w:val="24"/>
      <w:lang w:val="pl-PL" w:eastAsia="pl-PL"/>
    </w:rPr>
  </w:style>
  <w:style w:type="character" w:styleId="berschrift1Zchn" w:customStyle="1">
    <w:name w:val="Überschrift 1 Zchn"/>
    <w:basedOn w:val="Absatz-Standardschriftart"/>
    <w:link w:val="berschrift1"/>
    <w:uiPriority w:val="9"/>
    <w:rsid w:val="006C0FBA"/>
    <w:rPr>
      <w:rFonts w:ascii="Times New Roman" w:hAnsi="Times New Roman" w:eastAsia="Times New Roman" w:cs="Times New Roman"/>
      <w:b/>
      <w:bCs/>
      <w:kern w:val="36"/>
      <w:sz w:val="48"/>
      <w:szCs w:val="48"/>
      <w:lang w:eastAsia="de-DE"/>
    </w:rPr>
  </w:style>
  <w:style w:type="character" w:styleId="Kommentarzeichen">
    <w:name w:val="annotation reference"/>
    <w:basedOn w:val="Absatz-Standardschriftart"/>
    <w:uiPriority w:val="99"/>
    <w:semiHidden/>
    <w:unhideWhenUsed/>
    <w:rsid w:val="00313838"/>
    <w:rPr>
      <w:sz w:val="16"/>
      <w:szCs w:val="16"/>
    </w:rPr>
  </w:style>
  <w:style w:type="paragraph" w:styleId="Kommentartext">
    <w:name w:val="annotation text"/>
    <w:basedOn w:val="Standard"/>
    <w:link w:val="KommentartextZchn"/>
    <w:uiPriority w:val="99"/>
    <w:unhideWhenUsed/>
    <w:rsid w:val="00313838"/>
    <w:pPr>
      <w:spacing w:line="240" w:lineRule="auto"/>
    </w:pPr>
    <w:rPr>
      <w:sz w:val="20"/>
      <w:szCs w:val="20"/>
    </w:rPr>
  </w:style>
  <w:style w:type="character" w:styleId="KommentartextZchn" w:customStyle="1">
    <w:name w:val="Kommentartext Zchn"/>
    <w:basedOn w:val="Absatz-Standardschriftart"/>
    <w:link w:val="Kommentartext"/>
    <w:uiPriority w:val="99"/>
    <w:rsid w:val="00313838"/>
    <w:rPr>
      <w:sz w:val="20"/>
      <w:szCs w:val="20"/>
    </w:rPr>
  </w:style>
  <w:style w:type="paragraph" w:styleId="Kommentarthema">
    <w:name w:val="annotation subject"/>
    <w:basedOn w:val="Kommentartext"/>
    <w:next w:val="Kommentartext"/>
    <w:link w:val="KommentarthemaZchn"/>
    <w:uiPriority w:val="99"/>
    <w:semiHidden/>
    <w:unhideWhenUsed/>
    <w:rsid w:val="00313838"/>
    <w:rPr>
      <w:b/>
      <w:bCs/>
    </w:rPr>
  </w:style>
  <w:style w:type="character" w:styleId="KommentarthemaZchn" w:customStyle="1">
    <w:name w:val="Kommentarthema Zchn"/>
    <w:basedOn w:val="KommentartextZchn"/>
    <w:link w:val="Kommentarthema"/>
    <w:uiPriority w:val="99"/>
    <w:semiHidden/>
    <w:rsid w:val="00313838"/>
    <w:rPr>
      <w:b/>
      <w:bCs/>
      <w:sz w:val="20"/>
      <w:szCs w:val="20"/>
    </w:rPr>
  </w:style>
  <w:style w:type="paragraph" w:styleId="Sprechblasentext">
    <w:name w:val="Balloon Text"/>
    <w:basedOn w:val="Standard"/>
    <w:link w:val="SprechblasentextZchn"/>
    <w:uiPriority w:val="99"/>
    <w:semiHidden/>
    <w:unhideWhenUsed/>
    <w:rsid w:val="00313838"/>
    <w:pPr>
      <w:spacing w:after="0" w:line="240" w:lineRule="auto"/>
    </w:pPr>
    <w:rPr>
      <w:rFonts w:cs="Arial"/>
      <w:sz w:val="18"/>
      <w:szCs w:val="18"/>
    </w:rPr>
  </w:style>
  <w:style w:type="character" w:styleId="SprechblasentextZchn" w:customStyle="1">
    <w:name w:val="Sprechblasentext Zchn"/>
    <w:basedOn w:val="Absatz-Standardschriftart"/>
    <w:link w:val="Sprechblasentext"/>
    <w:uiPriority w:val="99"/>
    <w:semiHidden/>
    <w:rsid w:val="00313838"/>
    <w:rPr>
      <w:rFonts w:cs="Arial"/>
      <w:sz w:val="18"/>
      <w:szCs w:val="18"/>
    </w:rPr>
  </w:style>
  <w:style w:type="character" w:styleId="BesuchterLink">
    <w:name w:val="FollowedHyperlink"/>
    <w:basedOn w:val="Absatz-Standardschriftart"/>
    <w:uiPriority w:val="99"/>
    <w:semiHidden/>
    <w:unhideWhenUsed/>
    <w:rsid w:val="00A854FA"/>
    <w:rPr>
      <w:color w:val="954F72" w:themeColor="followedHyperlink"/>
      <w:u w:val="single"/>
    </w:rPr>
  </w:style>
  <w:style w:type="paragraph" w:styleId="Listenabsatz">
    <w:name w:val="List Paragraph"/>
    <w:basedOn w:val="Standard"/>
    <w:uiPriority w:val="34"/>
    <w:qFormat/>
    <w:rsid w:val="00F42F62"/>
    <w:pPr>
      <w:ind w:left="720"/>
      <w:contextualSpacing/>
    </w:pPr>
  </w:style>
  <w:style w:type="paragraph" w:styleId="Beschriftung">
    <w:name w:val="caption"/>
    <w:basedOn w:val="Standard"/>
    <w:next w:val="Standard"/>
    <w:uiPriority w:val="35"/>
    <w:unhideWhenUsed/>
    <w:qFormat/>
    <w:rsid w:val="004E3960"/>
    <w:pPr>
      <w:spacing w:after="200" w:line="240" w:lineRule="auto"/>
    </w:pPr>
    <w:rPr>
      <w:i/>
      <w:iCs/>
      <w:color w:val="44546A" w:themeColor="text2"/>
      <w:sz w:val="18"/>
      <w:szCs w:val="18"/>
    </w:rPr>
  </w:style>
  <w:style w:type="paragraph" w:styleId="berarbeitung">
    <w:name w:val="Revision"/>
    <w:hidden/>
    <w:uiPriority w:val="99"/>
    <w:semiHidden/>
    <w:rsid w:val="006573CB"/>
    <w:pPr>
      <w:spacing w:after="0" w:line="240" w:lineRule="auto"/>
    </w:pPr>
  </w:style>
  <w:style w:type="character" w:styleId="NichtaufgelsteErwhnung">
    <w:name w:val="Unresolved Mention"/>
    <w:basedOn w:val="Absatz-Standardschriftart"/>
    <w:uiPriority w:val="99"/>
    <w:semiHidden/>
    <w:unhideWhenUsed/>
    <w:rsid w:val="00E81A1C"/>
    <w:rPr>
      <w:color w:val="605E5C"/>
      <w:shd w:val="clear" w:color="auto" w:fill="E1DFDD"/>
    </w:rPr>
  </w:style>
  <w:style w:type="character" w:styleId="Hervorhebung">
    <w:name w:val="Emphasis"/>
    <w:qFormat/>
    <w:rsid w:val="006C2A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775627">
      <w:bodyDiv w:val="1"/>
      <w:marLeft w:val="0"/>
      <w:marRight w:val="0"/>
      <w:marTop w:val="0"/>
      <w:marBottom w:val="0"/>
      <w:divBdr>
        <w:top w:val="none" w:sz="0" w:space="0" w:color="auto"/>
        <w:left w:val="none" w:sz="0" w:space="0" w:color="auto"/>
        <w:bottom w:val="none" w:sz="0" w:space="0" w:color="auto"/>
        <w:right w:val="none" w:sz="0" w:space="0" w:color="auto"/>
      </w:divBdr>
    </w:div>
    <w:div w:id="441875141">
      <w:bodyDiv w:val="1"/>
      <w:marLeft w:val="0"/>
      <w:marRight w:val="0"/>
      <w:marTop w:val="0"/>
      <w:marBottom w:val="0"/>
      <w:divBdr>
        <w:top w:val="none" w:sz="0" w:space="0" w:color="auto"/>
        <w:left w:val="none" w:sz="0" w:space="0" w:color="auto"/>
        <w:bottom w:val="none" w:sz="0" w:space="0" w:color="auto"/>
        <w:right w:val="none" w:sz="0" w:space="0" w:color="auto"/>
      </w:divBdr>
    </w:div>
    <w:div w:id="514004966">
      <w:bodyDiv w:val="1"/>
      <w:marLeft w:val="0"/>
      <w:marRight w:val="0"/>
      <w:marTop w:val="0"/>
      <w:marBottom w:val="0"/>
      <w:divBdr>
        <w:top w:val="none" w:sz="0" w:space="0" w:color="auto"/>
        <w:left w:val="none" w:sz="0" w:space="0" w:color="auto"/>
        <w:bottom w:val="none" w:sz="0" w:space="0" w:color="auto"/>
        <w:right w:val="none" w:sz="0" w:space="0" w:color="auto"/>
      </w:divBdr>
    </w:div>
    <w:div w:id="553153702">
      <w:bodyDiv w:val="1"/>
      <w:marLeft w:val="0"/>
      <w:marRight w:val="0"/>
      <w:marTop w:val="0"/>
      <w:marBottom w:val="0"/>
      <w:divBdr>
        <w:top w:val="none" w:sz="0" w:space="0" w:color="auto"/>
        <w:left w:val="none" w:sz="0" w:space="0" w:color="auto"/>
        <w:bottom w:val="none" w:sz="0" w:space="0" w:color="auto"/>
        <w:right w:val="none" w:sz="0" w:space="0" w:color="auto"/>
      </w:divBdr>
    </w:div>
    <w:div w:id="665400580">
      <w:bodyDiv w:val="1"/>
      <w:marLeft w:val="0"/>
      <w:marRight w:val="0"/>
      <w:marTop w:val="0"/>
      <w:marBottom w:val="0"/>
      <w:divBdr>
        <w:top w:val="none" w:sz="0" w:space="0" w:color="auto"/>
        <w:left w:val="none" w:sz="0" w:space="0" w:color="auto"/>
        <w:bottom w:val="none" w:sz="0" w:space="0" w:color="auto"/>
        <w:right w:val="none" w:sz="0" w:space="0" w:color="auto"/>
      </w:divBdr>
    </w:div>
    <w:div w:id="771364222">
      <w:bodyDiv w:val="1"/>
      <w:marLeft w:val="0"/>
      <w:marRight w:val="0"/>
      <w:marTop w:val="0"/>
      <w:marBottom w:val="0"/>
      <w:divBdr>
        <w:top w:val="none" w:sz="0" w:space="0" w:color="auto"/>
        <w:left w:val="none" w:sz="0" w:space="0" w:color="auto"/>
        <w:bottom w:val="none" w:sz="0" w:space="0" w:color="auto"/>
        <w:right w:val="none" w:sz="0" w:space="0" w:color="auto"/>
      </w:divBdr>
    </w:div>
    <w:div w:id="952442673">
      <w:bodyDiv w:val="1"/>
      <w:marLeft w:val="0"/>
      <w:marRight w:val="0"/>
      <w:marTop w:val="0"/>
      <w:marBottom w:val="0"/>
      <w:divBdr>
        <w:top w:val="none" w:sz="0" w:space="0" w:color="auto"/>
        <w:left w:val="none" w:sz="0" w:space="0" w:color="auto"/>
        <w:bottom w:val="none" w:sz="0" w:space="0" w:color="auto"/>
        <w:right w:val="none" w:sz="0" w:space="0" w:color="auto"/>
      </w:divBdr>
    </w:div>
    <w:div w:id="979965876">
      <w:bodyDiv w:val="1"/>
      <w:marLeft w:val="0"/>
      <w:marRight w:val="0"/>
      <w:marTop w:val="0"/>
      <w:marBottom w:val="0"/>
      <w:divBdr>
        <w:top w:val="none" w:sz="0" w:space="0" w:color="auto"/>
        <w:left w:val="none" w:sz="0" w:space="0" w:color="auto"/>
        <w:bottom w:val="none" w:sz="0" w:space="0" w:color="auto"/>
        <w:right w:val="none" w:sz="0" w:space="0" w:color="auto"/>
      </w:divBdr>
    </w:div>
    <w:div w:id="1042361496">
      <w:bodyDiv w:val="1"/>
      <w:marLeft w:val="0"/>
      <w:marRight w:val="0"/>
      <w:marTop w:val="0"/>
      <w:marBottom w:val="0"/>
      <w:divBdr>
        <w:top w:val="none" w:sz="0" w:space="0" w:color="auto"/>
        <w:left w:val="none" w:sz="0" w:space="0" w:color="auto"/>
        <w:bottom w:val="none" w:sz="0" w:space="0" w:color="auto"/>
        <w:right w:val="none" w:sz="0" w:space="0" w:color="auto"/>
      </w:divBdr>
    </w:div>
    <w:div w:id="1315911719">
      <w:bodyDiv w:val="1"/>
      <w:marLeft w:val="0"/>
      <w:marRight w:val="0"/>
      <w:marTop w:val="0"/>
      <w:marBottom w:val="0"/>
      <w:divBdr>
        <w:top w:val="none" w:sz="0" w:space="0" w:color="auto"/>
        <w:left w:val="none" w:sz="0" w:space="0" w:color="auto"/>
        <w:bottom w:val="none" w:sz="0" w:space="0" w:color="auto"/>
        <w:right w:val="none" w:sz="0" w:space="0" w:color="auto"/>
      </w:divBdr>
    </w:div>
    <w:div w:id="1359624198">
      <w:bodyDiv w:val="1"/>
      <w:marLeft w:val="0"/>
      <w:marRight w:val="0"/>
      <w:marTop w:val="0"/>
      <w:marBottom w:val="0"/>
      <w:divBdr>
        <w:top w:val="none" w:sz="0" w:space="0" w:color="auto"/>
        <w:left w:val="none" w:sz="0" w:space="0" w:color="auto"/>
        <w:bottom w:val="none" w:sz="0" w:space="0" w:color="auto"/>
        <w:right w:val="none" w:sz="0" w:space="0" w:color="auto"/>
      </w:divBdr>
      <w:divsChild>
        <w:div w:id="262230577">
          <w:marLeft w:val="0"/>
          <w:marRight w:val="0"/>
          <w:marTop w:val="0"/>
          <w:marBottom w:val="0"/>
          <w:divBdr>
            <w:top w:val="none" w:sz="0" w:space="0" w:color="auto"/>
            <w:left w:val="none" w:sz="0" w:space="0" w:color="auto"/>
            <w:bottom w:val="none" w:sz="0" w:space="0" w:color="auto"/>
            <w:right w:val="none" w:sz="0" w:space="0" w:color="auto"/>
          </w:divBdr>
          <w:divsChild>
            <w:div w:id="2083521223">
              <w:marLeft w:val="0"/>
              <w:marRight w:val="0"/>
              <w:marTop w:val="0"/>
              <w:marBottom w:val="0"/>
              <w:divBdr>
                <w:top w:val="none" w:sz="0" w:space="0" w:color="auto"/>
                <w:left w:val="none" w:sz="0" w:space="0" w:color="auto"/>
                <w:bottom w:val="none" w:sz="0" w:space="0" w:color="auto"/>
                <w:right w:val="none" w:sz="0" w:space="0" w:color="auto"/>
              </w:divBdr>
              <w:divsChild>
                <w:div w:id="1269972019">
                  <w:marLeft w:val="0"/>
                  <w:marRight w:val="0"/>
                  <w:marTop w:val="0"/>
                  <w:marBottom w:val="0"/>
                  <w:divBdr>
                    <w:top w:val="none" w:sz="0" w:space="0" w:color="auto"/>
                    <w:left w:val="none" w:sz="0" w:space="0" w:color="auto"/>
                    <w:bottom w:val="none" w:sz="0" w:space="0" w:color="auto"/>
                    <w:right w:val="none" w:sz="0" w:space="0" w:color="auto"/>
                  </w:divBdr>
                  <w:divsChild>
                    <w:div w:id="767510041">
                      <w:marLeft w:val="-150"/>
                      <w:marRight w:val="-150"/>
                      <w:marTop w:val="0"/>
                      <w:marBottom w:val="0"/>
                      <w:divBdr>
                        <w:top w:val="none" w:sz="0" w:space="0" w:color="auto"/>
                        <w:left w:val="none" w:sz="0" w:space="0" w:color="auto"/>
                        <w:bottom w:val="none" w:sz="0" w:space="0" w:color="auto"/>
                        <w:right w:val="none" w:sz="0" w:space="0" w:color="auto"/>
                      </w:divBdr>
                      <w:divsChild>
                        <w:div w:id="816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325072">
      <w:bodyDiv w:val="1"/>
      <w:marLeft w:val="0"/>
      <w:marRight w:val="0"/>
      <w:marTop w:val="0"/>
      <w:marBottom w:val="0"/>
      <w:divBdr>
        <w:top w:val="none" w:sz="0" w:space="0" w:color="auto"/>
        <w:left w:val="none" w:sz="0" w:space="0" w:color="auto"/>
        <w:bottom w:val="none" w:sz="0" w:space="0" w:color="auto"/>
        <w:right w:val="none" w:sz="0" w:space="0" w:color="auto"/>
      </w:divBdr>
    </w:div>
    <w:div w:id="1647589462">
      <w:bodyDiv w:val="1"/>
      <w:marLeft w:val="0"/>
      <w:marRight w:val="0"/>
      <w:marTop w:val="0"/>
      <w:marBottom w:val="0"/>
      <w:divBdr>
        <w:top w:val="none" w:sz="0" w:space="0" w:color="auto"/>
        <w:left w:val="none" w:sz="0" w:space="0" w:color="auto"/>
        <w:bottom w:val="none" w:sz="0" w:space="0" w:color="auto"/>
        <w:right w:val="none" w:sz="0" w:space="0" w:color="auto"/>
      </w:divBdr>
    </w:div>
    <w:div w:id="1682705850">
      <w:bodyDiv w:val="1"/>
      <w:marLeft w:val="0"/>
      <w:marRight w:val="0"/>
      <w:marTop w:val="0"/>
      <w:marBottom w:val="0"/>
      <w:divBdr>
        <w:top w:val="none" w:sz="0" w:space="0" w:color="auto"/>
        <w:left w:val="none" w:sz="0" w:space="0" w:color="auto"/>
        <w:bottom w:val="none" w:sz="0" w:space="0" w:color="auto"/>
        <w:right w:val="none" w:sz="0" w:space="0" w:color="auto"/>
      </w:divBdr>
    </w:div>
    <w:div w:id="1718771576">
      <w:bodyDiv w:val="1"/>
      <w:marLeft w:val="0"/>
      <w:marRight w:val="0"/>
      <w:marTop w:val="0"/>
      <w:marBottom w:val="0"/>
      <w:divBdr>
        <w:top w:val="none" w:sz="0" w:space="0" w:color="auto"/>
        <w:left w:val="none" w:sz="0" w:space="0" w:color="auto"/>
        <w:bottom w:val="none" w:sz="0" w:space="0" w:color="auto"/>
        <w:right w:val="none" w:sz="0" w:space="0" w:color="auto"/>
      </w:divBdr>
    </w:div>
    <w:div w:id="1765147944">
      <w:bodyDiv w:val="1"/>
      <w:marLeft w:val="0"/>
      <w:marRight w:val="0"/>
      <w:marTop w:val="0"/>
      <w:marBottom w:val="0"/>
      <w:divBdr>
        <w:top w:val="none" w:sz="0" w:space="0" w:color="auto"/>
        <w:left w:val="none" w:sz="0" w:space="0" w:color="auto"/>
        <w:bottom w:val="none" w:sz="0" w:space="0" w:color="auto"/>
        <w:right w:val="none" w:sz="0" w:space="0" w:color="auto"/>
      </w:divBdr>
    </w:div>
    <w:div w:id="1819494236">
      <w:bodyDiv w:val="1"/>
      <w:marLeft w:val="0"/>
      <w:marRight w:val="0"/>
      <w:marTop w:val="0"/>
      <w:marBottom w:val="0"/>
      <w:divBdr>
        <w:top w:val="none" w:sz="0" w:space="0" w:color="auto"/>
        <w:left w:val="none" w:sz="0" w:space="0" w:color="auto"/>
        <w:bottom w:val="none" w:sz="0" w:space="0" w:color="auto"/>
        <w:right w:val="none" w:sz="0" w:space="0" w:color="auto"/>
      </w:divBdr>
    </w:div>
    <w:div w:id="1851525781">
      <w:bodyDiv w:val="1"/>
      <w:marLeft w:val="0"/>
      <w:marRight w:val="0"/>
      <w:marTop w:val="0"/>
      <w:marBottom w:val="0"/>
      <w:divBdr>
        <w:top w:val="none" w:sz="0" w:space="0" w:color="auto"/>
        <w:left w:val="none" w:sz="0" w:space="0" w:color="auto"/>
        <w:bottom w:val="none" w:sz="0" w:space="0" w:color="auto"/>
        <w:right w:val="none" w:sz="0" w:space="0" w:color="auto"/>
      </w:divBdr>
    </w:div>
    <w:div w:id="1893686048">
      <w:bodyDiv w:val="1"/>
      <w:marLeft w:val="0"/>
      <w:marRight w:val="0"/>
      <w:marTop w:val="0"/>
      <w:marBottom w:val="0"/>
      <w:divBdr>
        <w:top w:val="none" w:sz="0" w:space="0" w:color="auto"/>
        <w:left w:val="none" w:sz="0" w:space="0" w:color="auto"/>
        <w:bottom w:val="none" w:sz="0" w:space="0" w:color="auto"/>
        <w:right w:val="none" w:sz="0" w:space="0" w:color="auto"/>
      </w:divBdr>
    </w:div>
    <w:div w:id="21058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kreis-tuebingen.de/landkreis_+landratsamt/kultur/jugendguides"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microsoft.com/office/2011/relationships/people" Target="people.xml" Id="Re3bebd83fce44c9f" /><Relationship Type="http://schemas.microsoft.com/office/2011/relationships/commentsExtended" Target="commentsExtended.xml" Id="R287d5d45235a49a0" /><Relationship Type="http://schemas.microsoft.com/office/2016/09/relationships/commentsIds" Target="commentsIds.xml" Id="R3e75a86034f14bb5" /><Relationship Type="http://schemas.openxmlformats.org/officeDocument/2006/relationships/hyperlink" Target="https://www.tagesschau.de/multimedia/video/video-1428092.html" TargetMode="External" Id="R6ad1a96b70794b00" /><Relationship Type="http://schemas.openxmlformats.org/officeDocument/2006/relationships/image" Target="/media/image2.png" Id="R1ea53de78a8f463b" /><Relationship Type="http://schemas.openxmlformats.org/officeDocument/2006/relationships/hyperlink" Target="https://www.stolpersteine.eu/" TargetMode="External" Id="Ra4e89ca8b22645cf" /></Relationships>
</file>

<file path=word/_rels/header2.xml.rels>&#65279;<?xml version="1.0" encoding="utf-8"?><Relationships xmlns="http://schemas.openxmlformats.org/package/2006/relationships"><Relationship Type="http://schemas.openxmlformats.org/officeDocument/2006/relationships/image" Target="/media/image3.png" Id="Rc88f60f6002c4cb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7c9e01b-69d0-40bc-a7d6-570424b0f64b">
      <Terms xmlns="http://schemas.microsoft.com/office/infopath/2007/PartnerControls"/>
    </lcf76f155ced4ddcb4097134ff3c332f>
    <TaxCatchAll xmlns="5b80ce4a-5ba1-4c80-812c-3becaf1667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34B0E5218C217448B47A65987783E35" ma:contentTypeVersion="18" ma:contentTypeDescription="Ein neues Dokument erstellen." ma:contentTypeScope="" ma:versionID="076a3218667b3be7562ce7efdef65629">
  <xsd:schema xmlns:xsd="http://www.w3.org/2001/XMLSchema" xmlns:xs="http://www.w3.org/2001/XMLSchema" xmlns:p="http://schemas.microsoft.com/office/2006/metadata/properties" xmlns:ns2="d7c9e01b-69d0-40bc-a7d6-570424b0f64b" xmlns:ns3="5b80ce4a-5ba1-4c80-812c-3becaf1667d0" targetNamespace="http://schemas.microsoft.com/office/2006/metadata/properties" ma:root="true" ma:fieldsID="f56957d1ebdd03ba4d3e658528728b1d" ns2:_="" ns3:_="">
    <xsd:import namespace="d7c9e01b-69d0-40bc-a7d6-570424b0f64b"/>
    <xsd:import namespace="5b80ce4a-5ba1-4c80-812c-3becaf1667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9e01b-69d0-40bc-a7d6-570424b0f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a98d083d-d29e-4d2c-90d9-9b78849702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0ce4a-5ba1-4c80-812c-3becaf1667d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c4e93b4-5df1-46a1-b893-f9c10acb9b02}" ma:internalName="TaxCatchAll" ma:showField="CatchAllData" ma:web="5b80ce4a-5ba1-4c80-812c-3becaf1667d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8B03C9-7825-41F0-B50E-5DF9AECD3BA2}">
  <ds:schemaRefs>
    <ds:schemaRef ds:uri="http://schemas.microsoft.com/office/2006/metadata/properties"/>
    <ds:schemaRef ds:uri="http://schemas.microsoft.com/office/infopath/2007/PartnerControls"/>
    <ds:schemaRef ds:uri="d7c9e01b-69d0-40bc-a7d6-570424b0f64b"/>
    <ds:schemaRef ds:uri="5b80ce4a-5ba1-4c80-812c-3becaf1667d0"/>
  </ds:schemaRefs>
</ds:datastoreItem>
</file>

<file path=customXml/itemProps2.xml><?xml version="1.0" encoding="utf-8"?>
<ds:datastoreItem xmlns:ds="http://schemas.openxmlformats.org/officeDocument/2006/customXml" ds:itemID="{2A3CEB95-1F1C-4A59-8027-0975EEA17D74}">
  <ds:schemaRefs>
    <ds:schemaRef ds:uri="http://schemas.microsoft.com/sharepoint/v3/contenttype/forms"/>
  </ds:schemaRefs>
</ds:datastoreItem>
</file>

<file path=customXml/itemProps3.xml><?xml version="1.0" encoding="utf-8"?>
<ds:datastoreItem xmlns:ds="http://schemas.openxmlformats.org/officeDocument/2006/customXml" ds:itemID="{D745148D-51D1-4E90-AE5D-02AD79046D2E}">
  <ds:schemaRefs>
    <ds:schemaRef ds:uri="http://schemas.openxmlformats.org/officeDocument/2006/bibliography"/>
  </ds:schemaRefs>
</ds:datastoreItem>
</file>

<file path=customXml/itemProps4.xml><?xml version="1.0" encoding="utf-8"?>
<ds:datastoreItem xmlns:ds="http://schemas.openxmlformats.org/officeDocument/2006/customXml" ds:itemID="{EDA10883-A3C6-4DEA-A0F7-4FF551188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9e01b-69d0-40bc-a7d6-570424b0f64b"/>
    <ds:schemaRef ds:uri="5b80ce4a-5ba1-4c80-812c-3becaf1667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Goethe Institut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Barchfeld, Christiane</dc:creator>
  <keywords/>
  <dc:description/>
  <lastModifiedBy>Barchfeld, Christiane</lastModifiedBy>
  <revision>161</revision>
  <dcterms:created xsi:type="dcterms:W3CDTF">2025-03-31T15:17:00.0000000Z</dcterms:created>
  <dcterms:modified xsi:type="dcterms:W3CDTF">2025-05-02T09:36:59.3197077Z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0x010100634B0E5218C217448B47A65987783E35</vt:lpwstr>
  </property>
  <property fmtid="{D5CDD505-2E9C-101B-9397-08002B2CF9AE}" pid="3" name="MediaServiceImageTags">
    <vt:lpwstr/>
  </property>
</Properties>
</file>